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BA" w:rsidRPr="0082089A" w:rsidRDefault="002545BA" w:rsidP="00A43F8A">
      <w:pPr>
        <w:widowControl w:val="0"/>
        <w:tabs>
          <w:tab w:val="left" w:pos="10320"/>
        </w:tabs>
        <w:spacing w:before="0" w:after="0" w:line="240" w:lineRule="auto"/>
        <w:rPr>
          <w:b/>
          <w:bCs/>
          <w:color w:val="000000"/>
          <w:sz w:val="22"/>
        </w:rPr>
      </w:pPr>
      <w:r w:rsidRPr="0082089A">
        <w:rPr>
          <w:b/>
          <w:bCs/>
          <w:color w:val="000000"/>
          <w:sz w:val="22"/>
        </w:rPr>
        <w:t xml:space="preserve">   UBND QUẬN PHÚ NHUẬN                                                                             LỊCH CÔNG TÁC TUẦN</w:t>
      </w:r>
    </w:p>
    <w:p w:rsidR="002545BA" w:rsidRPr="0082089A" w:rsidRDefault="002545BA" w:rsidP="00A43F8A">
      <w:pPr>
        <w:widowControl w:val="0"/>
        <w:tabs>
          <w:tab w:val="left" w:pos="10320"/>
        </w:tabs>
        <w:spacing w:before="0" w:after="0" w:line="240" w:lineRule="auto"/>
        <w:rPr>
          <w:b/>
          <w:bCs/>
          <w:color w:val="000000"/>
          <w:sz w:val="22"/>
        </w:rPr>
      </w:pPr>
      <w:r w:rsidRPr="0082089A">
        <w:rPr>
          <w:b/>
          <w:bCs/>
          <w:color w:val="000000"/>
          <w:sz w:val="22"/>
        </w:rPr>
        <w:t xml:space="preserve">PHÒNG GIÁO DỤC VÀ ĐÀO TẠO                                                             </w:t>
      </w:r>
      <w:r w:rsidRPr="0082089A">
        <w:rPr>
          <w:b/>
          <w:i/>
          <w:iCs/>
          <w:color w:val="000000"/>
          <w:sz w:val="22"/>
        </w:rPr>
        <w:t>Từ ngày 19/9/2016 – 25/9/2016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2545BA" w:rsidRPr="0082089A" w:rsidTr="002A79B0">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2545BA" w:rsidRPr="0082089A" w:rsidRDefault="002545BA" w:rsidP="00A43F8A">
            <w:pPr>
              <w:widowControl w:val="0"/>
              <w:spacing w:before="0" w:after="0" w:line="240" w:lineRule="auto"/>
              <w:jc w:val="center"/>
              <w:rPr>
                <w:b/>
                <w:color w:val="000000"/>
                <w:sz w:val="22"/>
              </w:rPr>
            </w:pPr>
            <w:r w:rsidRPr="0082089A">
              <w:rPr>
                <w:b/>
                <w:color w:val="000000"/>
                <w:sz w:val="22"/>
              </w:rPr>
              <w:t>Ngày</w:t>
            </w:r>
          </w:p>
        </w:tc>
        <w:tc>
          <w:tcPr>
            <w:tcW w:w="1157" w:type="dxa"/>
            <w:tcBorders>
              <w:top w:val="dashSmallGap" w:sz="4" w:space="0" w:color="auto"/>
              <w:left w:val="single" w:sz="4" w:space="0" w:color="auto"/>
              <w:bottom w:val="single" w:sz="4" w:space="0" w:color="auto"/>
              <w:right w:val="single" w:sz="4" w:space="0" w:color="auto"/>
            </w:tcBorders>
          </w:tcPr>
          <w:p w:rsidR="002545BA" w:rsidRPr="0082089A" w:rsidRDefault="002545BA" w:rsidP="00A43F8A">
            <w:pPr>
              <w:widowControl w:val="0"/>
              <w:spacing w:before="0" w:after="0" w:line="240" w:lineRule="auto"/>
              <w:jc w:val="center"/>
              <w:rPr>
                <w:b/>
                <w:color w:val="000000"/>
                <w:sz w:val="22"/>
              </w:rPr>
            </w:pPr>
            <w:r w:rsidRPr="0082089A">
              <w:rPr>
                <w:b/>
                <w:color w:val="000000"/>
                <w:sz w:val="22"/>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2545BA" w:rsidRPr="0082089A" w:rsidRDefault="002545BA" w:rsidP="00A43F8A">
            <w:pPr>
              <w:widowControl w:val="0"/>
              <w:spacing w:before="0" w:after="0" w:line="240" w:lineRule="auto"/>
              <w:jc w:val="center"/>
              <w:rPr>
                <w:b/>
                <w:bCs/>
                <w:color w:val="000000"/>
                <w:sz w:val="22"/>
              </w:rPr>
            </w:pPr>
            <w:r w:rsidRPr="0082089A">
              <w:rPr>
                <w:b/>
                <w:bCs/>
                <w:color w:val="000000"/>
                <w:sz w:val="22"/>
              </w:rPr>
              <w:t>Nội dung – Thành phần – Địa điểm</w:t>
            </w:r>
          </w:p>
        </w:tc>
      </w:tr>
      <w:tr w:rsidR="002545BA" w:rsidRPr="0082089A" w:rsidTr="002A79B0">
        <w:trPr>
          <w:trHeight w:val="104"/>
        </w:trPr>
        <w:tc>
          <w:tcPr>
            <w:tcW w:w="1111" w:type="dxa"/>
            <w:tcBorders>
              <w:top w:val="single" w:sz="4" w:space="0" w:color="auto"/>
              <w:left w:val="single" w:sz="4" w:space="0" w:color="auto"/>
              <w:bottom w:val="nil"/>
              <w:right w:val="single" w:sz="4" w:space="0" w:color="auto"/>
            </w:tcBorders>
          </w:tcPr>
          <w:p w:rsidR="002545BA" w:rsidRPr="0082089A" w:rsidRDefault="002545BA" w:rsidP="00A43F8A">
            <w:pPr>
              <w:widowControl w:val="0"/>
              <w:spacing w:before="0" w:after="0" w:line="240" w:lineRule="auto"/>
              <w:jc w:val="center"/>
              <w:rPr>
                <w:color w:val="000000"/>
                <w:sz w:val="22"/>
              </w:rPr>
            </w:pPr>
            <w:r w:rsidRPr="0082089A">
              <w:rPr>
                <w:color w:val="000000"/>
                <w:sz w:val="22"/>
              </w:rPr>
              <w:t>Thứ hai</w:t>
            </w:r>
          </w:p>
        </w:tc>
        <w:tc>
          <w:tcPr>
            <w:tcW w:w="1157" w:type="dxa"/>
            <w:tcBorders>
              <w:top w:val="single" w:sz="4" w:space="0" w:color="auto"/>
              <w:left w:val="single" w:sz="4" w:space="0" w:color="auto"/>
              <w:bottom w:val="nil"/>
              <w:right w:val="single" w:sz="4" w:space="0" w:color="auto"/>
            </w:tcBorders>
          </w:tcPr>
          <w:p w:rsidR="002545BA" w:rsidRPr="0082089A" w:rsidRDefault="002545BA" w:rsidP="00A43F8A">
            <w:pPr>
              <w:widowControl w:val="0"/>
              <w:spacing w:before="0" w:after="0" w:line="240" w:lineRule="auto"/>
              <w:jc w:val="center"/>
              <w:rPr>
                <w:color w:val="000000"/>
                <w:sz w:val="22"/>
              </w:rPr>
            </w:pPr>
            <w:r w:rsidRPr="0082089A">
              <w:rPr>
                <w:color w:val="000000"/>
                <w:sz w:val="22"/>
              </w:rPr>
              <w:t>7g30</w:t>
            </w:r>
          </w:p>
        </w:tc>
        <w:tc>
          <w:tcPr>
            <w:tcW w:w="8910" w:type="dxa"/>
            <w:tcBorders>
              <w:top w:val="single" w:sz="4" w:space="0" w:color="auto"/>
              <w:left w:val="single" w:sz="4" w:space="0" w:color="auto"/>
              <w:bottom w:val="nil"/>
              <w:right w:val="single" w:sz="4" w:space="0" w:color="auto"/>
            </w:tcBorders>
          </w:tcPr>
          <w:p w:rsidR="002545BA" w:rsidRPr="0082089A" w:rsidRDefault="002545BA" w:rsidP="00A43F8A">
            <w:pPr>
              <w:spacing w:before="0" w:after="0" w:line="240" w:lineRule="auto"/>
              <w:ind w:left="12"/>
              <w:jc w:val="both"/>
              <w:rPr>
                <w:color w:val="000000"/>
                <w:sz w:val="22"/>
              </w:rPr>
            </w:pPr>
            <w:r w:rsidRPr="0082089A">
              <w:rPr>
                <w:color w:val="000000"/>
                <w:sz w:val="22"/>
              </w:rPr>
              <w:t>- Họp giao ban đầu tuần cơ quan Phòng GDĐT.</w:t>
            </w:r>
          </w:p>
        </w:tc>
      </w:tr>
      <w:tr w:rsidR="002545BA" w:rsidRPr="0082089A" w:rsidTr="002A79B0">
        <w:trPr>
          <w:trHeight w:val="104"/>
        </w:trPr>
        <w:tc>
          <w:tcPr>
            <w:tcW w:w="1111" w:type="dxa"/>
            <w:tcBorders>
              <w:top w:val="nil"/>
              <w:left w:val="single" w:sz="4" w:space="0" w:color="auto"/>
              <w:bottom w:val="nil"/>
              <w:right w:val="single" w:sz="4" w:space="0" w:color="auto"/>
            </w:tcBorders>
          </w:tcPr>
          <w:p w:rsidR="002545BA" w:rsidRPr="0082089A" w:rsidRDefault="00E91244" w:rsidP="00A43F8A">
            <w:pPr>
              <w:widowControl w:val="0"/>
              <w:spacing w:before="0" w:after="0" w:line="240" w:lineRule="auto"/>
              <w:jc w:val="center"/>
              <w:rPr>
                <w:color w:val="000000"/>
                <w:sz w:val="22"/>
              </w:rPr>
            </w:pPr>
            <w:r w:rsidRPr="0082089A">
              <w:rPr>
                <w:color w:val="000000"/>
                <w:sz w:val="22"/>
              </w:rPr>
              <w:t>19/9/16</w:t>
            </w:r>
          </w:p>
        </w:tc>
        <w:tc>
          <w:tcPr>
            <w:tcW w:w="1157" w:type="dxa"/>
            <w:tcBorders>
              <w:top w:val="nil"/>
              <w:left w:val="single" w:sz="4" w:space="0" w:color="auto"/>
              <w:bottom w:val="nil"/>
              <w:right w:val="single" w:sz="4" w:space="0" w:color="auto"/>
            </w:tcBorders>
          </w:tcPr>
          <w:p w:rsidR="002545BA" w:rsidRPr="0082089A" w:rsidRDefault="00510242" w:rsidP="00A43F8A">
            <w:pPr>
              <w:widowControl w:val="0"/>
              <w:spacing w:before="0" w:after="0" w:line="240" w:lineRule="auto"/>
              <w:jc w:val="center"/>
              <w:rPr>
                <w:color w:val="000000"/>
                <w:sz w:val="22"/>
              </w:rPr>
            </w:pPr>
            <w:r w:rsidRPr="0082089A">
              <w:rPr>
                <w:color w:val="000000"/>
                <w:sz w:val="22"/>
              </w:rPr>
              <w:t>9g30</w:t>
            </w:r>
          </w:p>
        </w:tc>
        <w:tc>
          <w:tcPr>
            <w:tcW w:w="8910" w:type="dxa"/>
            <w:tcBorders>
              <w:top w:val="nil"/>
              <w:left w:val="single" w:sz="4" w:space="0" w:color="auto"/>
              <w:bottom w:val="nil"/>
              <w:right w:val="single" w:sz="4" w:space="0" w:color="auto"/>
            </w:tcBorders>
          </w:tcPr>
          <w:p w:rsidR="002545BA" w:rsidRPr="0082089A" w:rsidRDefault="00510242" w:rsidP="00A43F8A">
            <w:pPr>
              <w:spacing w:before="0" w:after="0" w:line="240" w:lineRule="auto"/>
              <w:ind w:left="12"/>
              <w:jc w:val="both"/>
              <w:rPr>
                <w:color w:val="000000"/>
                <w:sz w:val="22"/>
              </w:rPr>
            </w:pPr>
            <w:r w:rsidRPr="0082089A">
              <w:rPr>
                <w:color w:val="000000"/>
                <w:sz w:val="22"/>
              </w:rPr>
              <w:t>- Làm việc chuẩn bị giao bàn ghế học sinh tại THCS Cầu Kiệu, Độc Lập (đ/c Bình, Ban QLDA, đơn vị thi công)</w:t>
            </w:r>
          </w:p>
        </w:tc>
      </w:tr>
      <w:tr w:rsidR="002545BA" w:rsidRPr="0082089A" w:rsidTr="002A79B0">
        <w:trPr>
          <w:trHeight w:val="104"/>
        </w:trPr>
        <w:tc>
          <w:tcPr>
            <w:tcW w:w="1111" w:type="dxa"/>
            <w:tcBorders>
              <w:top w:val="nil"/>
              <w:left w:val="single" w:sz="4" w:space="0" w:color="auto"/>
              <w:bottom w:val="nil"/>
              <w:right w:val="single" w:sz="4" w:space="0" w:color="auto"/>
            </w:tcBorders>
          </w:tcPr>
          <w:p w:rsidR="002545BA" w:rsidRPr="0082089A" w:rsidRDefault="002545BA"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2545BA" w:rsidRPr="0082089A" w:rsidRDefault="009C251C" w:rsidP="00A43F8A">
            <w:pPr>
              <w:widowControl w:val="0"/>
              <w:spacing w:before="0" w:after="0" w:line="240" w:lineRule="auto"/>
              <w:jc w:val="center"/>
              <w:rPr>
                <w:color w:val="000000"/>
                <w:sz w:val="22"/>
              </w:rPr>
            </w:pPr>
            <w:r w:rsidRPr="0082089A">
              <w:rPr>
                <w:color w:val="000000"/>
                <w:sz w:val="22"/>
              </w:rPr>
              <w:t>10g00</w:t>
            </w:r>
          </w:p>
        </w:tc>
        <w:tc>
          <w:tcPr>
            <w:tcW w:w="8910" w:type="dxa"/>
            <w:tcBorders>
              <w:top w:val="nil"/>
              <w:left w:val="single" w:sz="4" w:space="0" w:color="auto"/>
              <w:bottom w:val="nil"/>
              <w:right w:val="single" w:sz="4" w:space="0" w:color="auto"/>
            </w:tcBorders>
          </w:tcPr>
          <w:p w:rsidR="002545BA" w:rsidRPr="0082089A" w:rsidRDefault="009C251C" w:rsidP="00A43F8A">
            <w:pPr>
              <w:spacing w:before="0" w:after="0" w:line="240" w:lineRule="auto"/>
              <w:ind w:left="12"/>
              <w:jc w:val="both"/>
              <w:rPr>
                <w:color w:val="000000"/>
                <w:sz w:val="22"/>
              </w:rPr>
            </w:pPr>
            <w:r w:rsidRPr="0082089A">
              <w:rPr>
                <w:color w:val="000000"/>
                <w:sz w:val="22"/>
              </w:rPr>
              <w:t>- Làm việc với UBND Phường 8 về Trung tâm giáo dục trị liệu Bambini tại UBND Phường 8 (đ/c Oanh – PTP, Huyền – MN)</w:t>
            </w:r>
          </w:p>
        </w:tc>
      </w:tr>
      <w:tr w:rsidR="00C758D3" w:rsidRPr="0082089A" w:rsidTr="002A79B0">
        <w:trPr>
          <w:trHeight w:val="104"/>
        </w:trPr>
        <w:tc>
          <w:tcPr>
            <w:tcW w:w="1111"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Pr>
                <w:color w:val="000000"/>
                <w:sz w:val="22"/>
              </w:rPr>
              <w:t>13g30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jc w:val="both"/>
              <w:rPr>
                <w:sz w:val="22"/>
              </w:rPr>
            </w:pPr>
            <w:r>
              <w:rPr>
                <w:sz w:val="22"/>
              </w:rPr>
              <w:t>- Dự hội thi tìm hiểu lịch sử Đảng bộ quận Phú Nhuận giai đoạn 1975 – 2015 tại HT/QU (Tp: Toàn thể đảng viên Chi bộ Phòng GDĐT)</w:t>
            </w:r>
          </w:p>
        </w:tc>
      </w:tr>
      <w:tr w:rsidR="00C758D3" w:rsidRPr="0082089A" w:rsidTr="002A79B0">
        <w:trPr>
          <w:trHeight w:val="80"/>
        </w:trPr>
        <w:tc>
          <w:tcPr>
            <w:tcW w:w="1111"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14g00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sidRPr="0082089A">
              <w:rPr>
                <w:sz w:val="22"/>
              </w:rPr>
              <w:t>- Giao ban Tổ PC tại Trường BDGD quận số 223A Trần Huy Liệu P8. TP: Chủ tọa: đ/c Long- TP cùng dự họp: đ/c Đến, đ/c Kiều Oanh-P. TP, đ/c Trà (CVPC); Toàn thể GVCT và CBVĐ PC các phường.</w:t>
            </w:r>
          </w:p>
        </w:tc>
      </w:tr>
      <w:tr w:rsidR="00C758D3" w:rsidRPr="0082089A" w:rsidTr="002A79B0">
        <w:trPr>
          <w:trHeight w:val="80"/>
        </w:trPr>
        <w:tc>
          <w:tcPr>
            <w:tcW w:w="1111"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15g00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jc w:val="both"/>
              <w:rPr>
                <w:sz w:val="22"/>
              </w:rPr>
            </w:pPr>
            <w:r w:rsidRPr="0082089A">
              <w:rPr>
                <w:sz w:val="22"/>
              </w:rPr>
              <w:t xml:space="preserve">- Họp triển khai chương trình “Học sinh phổ thông đến trường bằng xe đưa đón/xe buýt” tại Hội trường Phòng Giáo dục(Tp: Đ/c Long-TP, </w:t>
            </w:r>
            <w:r w:rsidR="008C49F7">
              <w:rPr>
                <w:sz w:val="22"/>
              </w:rPr>
              <w:t xml:space="preserve">Đến – PTP, </w:t>
            </w:r>
            <w:r w:rsidRPr="0082089A">
              <w:rPr>
                <w:sz w:val="22"/>
              </w:rPr>
              <w:t xml:space="preserve">Huyền-TLTN, </w:t>
            </w:r>
            <w:r w:rsidR="008A33F6">
              <w:rPr>
                <w:sz w:val="22"/>
              </w:rPr>
              <w:t xml:space="preserve">Hải; </w:t>
            </w:r>
            <w:r w:rsidR="007871D4">
              <w:rPr>
                <w:sz w:val="22"/>
              </w:rPr>
              <w:t>đ</w:t>
            </w:r>
            <w:r w:rsidRPr="0082089A">
              <w:rPr>
                <w:sz w:val="22"/>
              </w:rPr>
              <w:t>ại diện BGH phụ trách công tác ATGT các trường TiH, THCS)</w:t>
            </w:r>
          </w:p>
        </w:tc>
      </w:tr>
      <w:tr w:rsidR="00C758D3" w:rsidRPr="0082089A" w:rsidTr="002A79B0">
        <w:trPr>
          <w:trHeight w:val="80"/>
        </w:trPr>
        <w:tc>
          <w:tcPr>
            <w:tcW w:w="1111"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C758D3" w:rsidRPr="0082089A" w:rsidRDefault="00C758D3" w:rsidP="00A43F8A">
            <w:pPr>
              <w:pStyle w:val="NormalWeb"/>
              <w:spacing w:before="0" w:beforeAutospacing="0" w:after="0" w:afterAutospacing="0"/>
              <w:jc w:val="center"/>
              <w:rPr>
                <w:sz w:val="22"/>
                <w:szCs w:val="22"/>
              </w:rPr>
            </w:pPr>
            <w:r w:rsidRPr="0082089A">
              <w:rPr>
                <w:color w:val="000000"/>
                <w:sz w:val="22"/>
                <w:szCs w:val="22"/>
              </w:rPr>
              <w:t>Cả tuần</w:t>
            </w:r>
          </w:p>
        </w:tc>
        <w:tc>
          <w:tcPr>
            <w:tcW w:w="8910" w:type="dxa"/>
            <w:tcBorders>
              <w:top w:val="nil"/>
              <w:left w:val="single" w:sz="4" w:space="0" w:color="auto"/>
              <w:bottom w:val="nil"/>
              <w:right w:val="single" w:sz="4" w:space="0" w:color="auto"/>
            </w:tcBorders>
          </w:tcPr>
          <w:p w:rsidR="00C758D3" w:rsidRPr="0082089A" w:rsidRDefault="00C758D3" w:rsidP="00A43F8A">
            <w:pPr>
              <w:pStyle w:val="NormalWeb"/>
              <w:spacing w:before="0" w:beforeAutospacing="0" w:after="0" w:afterAutospacing="0"/>
              <w:jc w:val="both"/>
              <w:rPr>
                <w:color w:val="000000"/>
                <w:sz w:val="22"/>
                <w:szCs w:val="22"/>
              </w:rPr>
            </w:pPr>
            <w:r w:rsidRPr="0082089A">
              <w:rPr>
                <w:color w:val="000000"/>
                <w:sz w:val="22"/>
                <w:szCs w:val="22"/>
              </w:rPr>
              <w:t>- Theo dõi công trình xây dựng THCS Trần Huy Liệu (đ/c Bình)</w:t>
            </w:r>
          </w:p>
        </w:tc>
      </w:tr>
      <w:tr w:rsidR="00C758D3" w:rsidRPr="0082089A" w:rsidTr="00A43F8A">
        <w:trPr>
          <w:trHeight w:val="483"/>
        </w:trPr>
        <w:tc>
          <w:tcPr>
            <w:tcW w:w="1111" w:type="dxa"/>
            <w:tcBorders>
              <w:top w:val="single" w:sz="4" w:space="0" w:color="auto"/>
              <w:left w:val="single" w:sz="4" w:space="0" w:color="auto"/>
              <w:bottom w:val="nil"/>
              <w:right w:val="single" w:sz="4" w:space="0" w:color="auto"/>
            </w:tcBorders>
          </w:tcPr>
          <w:p w:rsidR="00C758D3" w:rsidRDefault="00C758D3" w:rsidP="00A43F8A">
            <w:pPr>
              <w:pStyle w:val="Heading1"/>
              <w:keepNext w:val="0"/>
              <w:widowControl w:val="0"/>
              <w:jc w:val="center"/>
              <w:rPr>
                <w:rFonts w:ascii="Times New Roman" w:hAnsi="Times New Roman" w:cs="Times New Roman"/>
                <w:b w:val="0"/>
              </w:rPr>
            </w:pPr>
            <w:r w:rsidRPr="0082089A">
              <w:rPr>
                <w:rFonts w:ascii="Times New Roman" w:hAnsi="Times New Roman" w:cs="Times New Roman"/>
                <w:b w:val="0"/>
              </w:rPr>
              <w:t>Thứ ba</w:t>
            </w:r>
          </w:p>
          <w:p w:rsidR="00A43F8A" w:rsidRPr="00A43F8A" w:rsidRDefault="00A43F8A" w:rsidP="00A43F8A">
            <w:pPr>
              <w:spacing w:before="0" w:after="0" w:line="240" w:lineRule="auto"/>
              <w:jc w:val="center"/>
            </w:pPr>
            <w:r w:rsidRPr="005C5060">
              <w:t>20/9/16</w:t>
            </w:r>
          </w:p>
        </w:tc>
        <w:tc>
          <w:tcPr>
            <w:tcW w:w="1157" w:type="dxa"/>
            <w:tcBorders>
              <w:top w:val="single" w:sz="4" w:space="0" w:color="auto"/>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Pr>
                <w:color w:val="000000"/>
                <w:sz w:val="22"/>
              </w:rPr>
              <w:t>7g30</w:t>
            </w:r>
          </w:p>
        </w:tc>
        <w:tc>
          <w:tcPr>
            <w:tcW w:w="8910" w:type="dxa"/>
            <w:tcBorders>
              <w:top w:val="single" w:sz="4" w:space="0" w:color="auto"/>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Pr>
                <w:color w:val="000000"/>
                <w:sz w:val="22"/>
              </w:rPr>
              <w:t>- L</w:t>
            </w:r>
            <w:r w:rsidR="007007A6">
              <w:rPr>
                <w:color w:val="000000"/>
                <w:sz w:val="22"/>
              </w:rPr>
              <w:t>ễ khai giảng</w:t>
            </w:r>
            <w:r>
              <w:rPr>
                <w:color w:val="000000"/>
                <w:sz w:val="22"/>
              </w:rPr>
              <w:t xml:space="preserve"> bồi dưỡng, cập nhật kiến thức năm 2016 tại TT.BDCT số 178 Lê Văn Sỹ, P.10 (Tp: BLĐ)</w:t>
            </w:r>
          </w:p>
        </w:tc>
      </w:tr>
      <w:tr w:rsidR="00C758D3" w:rsidRPr="0082089A" w:rsidTr="009C6338">
        <w:trPr>
          <w:trHeight w:val="529"/>
        </w:trPr>
        <w:tc>
          <w:tcPr>
            <w:tcW w:w="1111" w:type="dxa"/>
            <w:tcBorders>
              <w:top w:val="nil"/>
              <w:left w:val="single" w:sz="4" w:space="0" w:color="auto"/>
              <w:bottom w:val="nil"/>
              <w:right w:val="single" w:sz="4" w:space="0" w:color="auto"/>
            </w:tcBorders>
          </w:tcPr>
          <w:p w:rsidR="00C758D3" w:rsidRPr="005C5060"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7g30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sidRPr="0082089A">
              <w:rPr>
                <w:color w:val="000000"/>
                <w:sz w:val="22"/>
              </w:rPr>
              <w:t xml:space="preserve">- Họp chuyên môn đầu năm môn Toán THCS tại trường BDGD quận Phú Nhuận số 485 Nguyễn Kiệm (đ/c Hà – </w:t>
            </w:r>
            <w:r w:rsidR="00313028">
              <w:rPr>
                <w:color w:val="000000"/>
                <w:sz w:val="22"/>
              </w:rPr>
              <w:t>P.HT-BDGD</w:t>
            </w:r>
            <w:r w:rsidRPr="0082089A">
              <w:rPr>
                <w:color w:val="000000"/>
                <w:sz w:val="22"/>
              </w:rPr>
              <w:t>,</w:t>
            </w:r>
            <w:r w:rsidR="00313028">
              <w:rPr>
                <w:color w:val="000000"/>
                <w:sz w:val="22"/>
              </w:rPr>
              <w:t xml:space="preserve"> </w:t>
            </w:r>
            <w:r w:rsidRPr="0082089A">
              <w:rPr>
                <w:color w:val="000000"/>
                <w:sz w:val="22"/>
              </w:rPr>
              <w:t>Hường,  Toàn thể GV Toán THCS (CL-TT))</w:t>
            </w:r>
          </w:p>
        </w:tc>
      </w:tr>
      <w:tr w:rsidR="00C758D3" w:rsidRPr="0082089A" w:rsidTr="00DC7A06">
        <w:trPr>
          <w:trHeight w:val="225"/>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Pr>
                <w:color w:val="000000"/>
                <w:sz w:val="22"/>
              </w:rPr>
              <w:t xml:space="preserve">- Dự nghe kết quả chuyến thăm chính thức Trung Quốc của Thủ tướng Nguyễn Xuân Phúc tại HT/TTBDCT số 178 Lê Văn Sỹ, P.10 (đ/c </w:t>
            </w:r>
            <w:r w:rsidR="005B515A">
              <w:rPr>
                <w:color w:val="000000"/>
                <w:sz w:val="22"/>
              </w:rPr>
              <w:t>Duy</w:t>
            </w:r>
            <w:r w:rsidR="000A139A">
              <w:rPr>
                <w:color w:val="000000"/>
                <w:sz w:val="22"/>
              </w:rPr>
              <w:t>;</w:t>
            </w:r>
            <w:r>
              <w:rPr>
                <w:color w:val="000000"/>
                <w:sz w:val="22"/>
              </w:rPr>
              <w:t xml:space="preserve"> đại diện BGH các trường thuộc quận)</w:t>
            </w:r>
          </w:p>
        </w:tc>
      </w:tr>
      <w:tr w:rsidR="00C758D3" w:rsidRPr="0082089A" w:rsidTr="00DC7A06">
        <w:trPr>
          <w:trHeight w:val="225"/>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8g00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sidRPr="0082089A">
              <w:rPr>
                <w:color w:val="000000"/>
                <w:sz w:val="22"/>
              </w:rPr>
              <w:t>- Tham gia cùng đoàn kiểm tra liên ngành quận kiểm tra công tác phòng chống dịch bệnh TCM – SXH tại các cơ sở Giáo dục mầm non thuộc Phường 9 và Phường 12 (đ/c Tú). Đề nghị chuẩn bị nội dung công văn số 632/KH-UBND</w:t>
            </w:r>
          </w:p>
        </w:tc>
      </w:tr>
      <w:tr w:rsidR="00C758D3" w:rsidRPr="0082089A" w:rsidTr="002A79B0">
        <w:trPr>
          <w:trHeight w:val="154"/>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8g00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jc w:val="both"/>
              <w:rPr>
                <w:sz w:val="22"/>
              </w:rPr>
            </w:pPr>
            <w:r w:rsidRPr="0082089A">
              <w:rPr>
                <w:sz w:val="22"/>
              </w:rPr>
              <w:t>- Dự tập huấn chương trình khung GD Đặt biệt lớp 1 tại TT.Hỗ trợ PTGDHN, 108 Lý Chính Thắng, Q.3 (đ/c Linh, Cúc – CBNTin). 04 ngày từ 20/9 đến 23/9/2016</w:t>
            </w:r>
          </w:p>
        </w:tc>
      </w:tr>
      <w:tr w:rsidR="00C758D3" w:rsidRPr="0082089A" w:rsidTr="002A79B0">
        <w:trPr>
          <w:trHeight w:val="154"/>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8g00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jc w:val="both"/>
              <w:rPr>
                <w:sz w:val="22"/>
              </w:rPr>
            </w:pPr>
            <w:r w:rsidRPr="0082089A">
              <w:rPr>
                <w:sz w:val="22"/>
              </w:rPr>
              <w:t xml:space="preserve">- Đón Phòng mầm non Sở GDĐT về xây dựng thực hiện kế hoạch hỗ trợ nâng cao năng lực thực hành áp dụng các mođun ưu tiên phát triển chuyên môn cho GVMN tại trường MNSC 17 (Tp: BLĐ, Tổ MN). </w:t>
            </w:r>
          </w:p>
        </w:tc>
      </w:tr>
      <w:tr w:rsidR="00C758D3" w:rsidRPr="0082089A" w:rsidTr="002A79B0">
        <w:trPr>
          <w:trHeight w:val="154"/>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Pr>
                <w:color w:val="000000"/>
                <w:sz w:val="22"/>
              </w:rPr>
              <w:t>- Tham dự Hội nghị tập huấn, tuyên truyền phòng, chống tham nhũng năm 2016 tại HT/2.1 Sở GDĐT (đ/c Long – TP)</w:t>
            </w:r>
          </w:p>
        </w:tc>
      </w:tr>
      <w:tr w:rsidR="00F97023" w:rsidRPr="0082089A" w:rsidTr="002A79B0">
        <w:trPr>
          <w:trHeight w:val="154"/>
        </w:trPr>
        <w:tc>
          <w:tcPr>
            <w:tcW w:w="1111" w:type="dxa"/>
            <w:tcBorders>
              <w:top w:val="nil"/>
              <w:left w:val="single" w:sz="4" w:space="0" w:color="auto"/>
              <w:bottom w:val="nil"/>
              <w:right w:val="single" w:sz="4" w:space="0" w:color="auto"/>
            </w:tcBorders>
          </w:tcPr>
          <w:p w:rsidR="00F97023" w:rsidRPr="0082089A" w:rsidRDefault="00F9702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F97023" w:rsidRDefault="00F97023" w:rsidP="00A43F8A">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F97023" w:rsidRPr="00F97023" w:rsidRDefault="00F97023" w:rsidP="00A43F8A">
            <w:pPr>
              <w:spacing w:before="0" w:after="0" w:line="240" w:lineRule="auto"/>
              <w:ind w:left="12"/>
              <w:jc w:val="both"/>
              <w:rPr>
                <w:color w:val="000000"/>
                <w:sz w:val="22"/>
              </w:rPr>
            </w:pPr>
            <w:r w:rsidRPr="00F97023">
              <w:rPr>
                <w:color w:val="000000"/>
                <w:sz w:val="22"/>
              </w:rPr>
              <w:t xml:space="preserve">- </w:t>
            </w:r>
            <w:r>
              <w:rPr>
                <w:rFonts w:eastAsia="Times New Roman"/>
                <w:color w:val="222222"/>
                <w:sz w:val="19"/>
                <w:szCs w:val="19"/>
                <w:shd w:val="clear" w:color="auto" w:fill="FFFFFF"/>
              </w:rPr>
              <w:t xml:space="preserve">Họp chuyên môn Địa Lý tại </w:t>
            </w:r>
            <w:r w:rsidR="00290269">
              <w:rPr>
                <w:rFonts w:eastAsia="Times New Roman"/>
                <w:color w:val="222222"/>
                <w:sz w:val="19"/>
                <w:szCs w:val="19"/>
                <w:shd w:val="clear" w:color="auto" w:fill="FFFFFF"/>
              </w:rPr>
              <w:t xml:space="preserve"> Trường THCS Ngô Tất Tố (đ/c Phúc; </w:t>
            </w:r>
            <w:r w:rsidRPr="00F97023">
              <w:rPr>
                <w:rFonts w:eastAsia="Times New Roman"/>
                <w:color w:val="222222"/>
                <w:sz w:val="19"/>
                <w:szCs w:val="19"/>
                <w:shd w:val="clear" w:color="auto" w:fill="FFFFFF"/>
              </w:rPr>
              <w:t>Toàn thể giáo viên Địa Lý các trường THCS trong và ngoài công lập quận Phú Nhuân</w:t>
            </w:r>
            <w:r w:rsidR="00290269">
              <w:rPr>
                <w:rFonts w:eastAsia="Times New Roman"/>
                <w:color w:val="222222"/>
                <w:sz w:val="19"/>
                <w:szCs w:val="19"/>
                <w:shd w:val="clear" w:color="auto" w:fill="FFFFFF"/>
              </w:rPr>
              <w:t>)</w:t>
            </w:r>
          </w:p>
        </w:tc>
      </w:tr>
      <w:tr w:rsidR="00C758D3" w:rsidRPr="0082089A" w:rsidTr="002A79B0">
        <w:trPr>
          <w:trHeight w:val="154"/>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10g00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jc w:val="both"/>
              <w:rPr>
                <w:sz w:val="22"/>
              </w:rPr>
            </w:pPr>
            <w:r w:rsidRPr="0082089A">
              <w:rPr>
                <w:sz w:val="22"/>
              </w:rPr>
              <w:t>- Làm việc với UBND Phường 3 về lớp Bút Chì Màu tại UBND Phường 3 (đ/c Oanh – PTP)</w:t>
            </w:r>
          </w:p>
        </w:tc>
      </w:tr>
      <w:tr w:rsidR="00C758D3" w:rsidRPr="0082089A" w:rsidTr="002A79B0">
        <w:trPr>
          <w:trHeight w:val="154"/>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jc w:val="both"/>
              <w:rPr>
                <w:sz w:val="22"/>
              </w:rPr>
            </w:pPr>
            <w:r>
              <w:rPr>
                <w:sz w:val="22"/>
              </w:rPr>
              <w:t>- Dự họp giao ban tình hình Kinh tế - Văn hóa - Xã hội – Quốc phòng – An ninh 9 tháng năm 2016 và chương trình công tác trọng tâm 3 tháng cuối năm 2016 tại HT/UB (đ/c Long – TP)</w:t>
            </w:r>
          </w:p>
        </w:tc>
      </w:tr>
      <w:tr w:rsidR="00C758D3" w:rsidRPr="0082089A" w:rsidTr="002A79B0">
        <w:trPr>
          <w:trHeight w:val="154"/>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14g00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jc w:val="both"/>
              <w:rPr>
                <w:sz w:val="22"/>
              </w:rPr>
            </w:pPr>
            <w:r w:rsidRPr="0082089A">
              <w:rPr>
                <w:sz w:val="22"/>
              </w:rPr>
              <w:t>- Giao ban Công tác Đội tại phòng họp Quận đoàn (Tp: Đ/c Huyền-TLTN, Tổng phụ trách Đội các đơn vị)</w:t>
            </w:r>
          </w:p>
        </w:tc>
      </w:tr>
      <w:tr w:rsidR="00C758D3" w:rsidRPr="0082089A" w:rsidTr="002A79B0">
        <w:trPr>
          <w:trHeight w:val="154"/>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15g30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sidRPr="0082089A">
              <w:rPr>
                <w:color w:val="000000"/>
                <w:sz w:val="22"/>
              </w:rPr>
              <w:t>- Các lớp BDHS giỏi Toán, Lý, Hóa, Văn, Anh học tại CS2 trường BDGD, số 485 Nguyễn Kiệm</w:t>
            </w:r>
          </w:p>
        </w:tc>
      </w:tr>
      <w:tr w:rsidR="00C758D3" w:rsidRPr="0082089A" w:rsidTr="002A79B0">
        <w:trPr>
          <w:trHeight w:val="473"/>
        </w:trPr>
        <w:tc>
          <w:tcPr>
            <w:tcW w:w="1111" w:type="dxa"/>
            <w:tcBorders>
              <w:top w:val="single" w:sz="4" w:space="0" w:color="auto"/>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r w:rsidRPr="0082089A">
              <w:rPr>
                <w:rFonts w:ascii="Times New Roman" w:hAnsi="Times New Roman" w:cs="Times New Roman"/>
                <w:b w:val="0"/>
              </w:rPr>
              <w:t>Thứ tư</w:t>
            </w:r>
          </w:p>
          <w:p w:rsidR="00C758D3" w:rsidRPr="0082089A" w:rsidRDefault="00C758D3" w:rsidP="00A43F8A">
            <w:pPr>
              <w:spacing w:before="0" w:after="0" w:line="240" w:lineRule="auto"/>
              <w:jc w:val="center"/>
              <w:rPr>
                <w:sz w:val="22"/>
              </w:rPr>
            </w:pPr>
            <w:r w:rsidRPr="0082089A">
              <w:rPr>
                <w:sz w:val="22"/>
              </w:rPr>
              <w:t>21/9/16</w:t>
            </w:r>
          </w:p>
        </w:tc>
        <w:tc>
          <w:tcPr>
            <w:tcW w:w="1157" w:type="dxa"/>
            <w:tcBorders>
              <w:top w:val="single" w:sz="4" w:space="0" w:color="auto"/>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Pr>
                <w:color w:val="000000"/>
                <w:sz w:val="22"/>
              </w:rPr>
              <w:t>7g30</w:t>
            </w:r>
          </w:p>
        </w:tc>
        <w:tc>
          <w:tcPr>
            <w:tcW w:w="8910" w:type="dxa"/>
            <w:tcBorders>
              <w:top w:val="single" w:sz="4" w:space="0" w:color="auto"/>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Pr>
                <w:color w:val="000000"/>
                <w:sz w:val="22"/>
              </w:rPr>
              <w:t>- Tham dự Hội nghị tổng kết công tác Chữ thập đỏ khối trường học, NH 2015-2016 và CHương trình liên tịch công tác Chữ thập đỏ khối trường học, NH 2016-2017 tại TT.BDCT Q.5, số 207 An Dương Vương, Q.5 (đ/c</w:t>
            </w:r>
            <w:r w:rsidR="001667D7">
              <w:rPr>
                <w:color w:val="000000"/>
                <w:sz w:val="22"/>
              </w:rPr>
              <w:t xml:space="preserve"> Oanh – PTP, Tú)</w:t>
            </w:r>
          </w:p>
        </w:tc>
      </w:tr>
      <w:tr w:rsidR="00C758D3" w:rsidRPr="0082089A" w:rsidTr="002A79B0">
        <w:trPr>
          <w:trHeight w:val="77"/>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7g30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sidRPr="0082089A">
              <w:rPr>
                <w:color w:val="000000"/>
                <w:sz w:val="22"/>
              </w:rPr>
              <w:t>- Họp chuyên môn đầu năm môn Hoá học THCS tại trường BDGD quận Phú Nhuận số 485 Nguyễn Kiệm (đ/c Hường, Toàn thể GV Hoá học THCS (CL-TT))</w:t>
            </w:r>
          </w:p>
        </w:tc>
      </w:tr>
      <w:tr w:rsidR="00C758D3" w:rsidRPr="0082089A" w:rsidTr="002A79B0">
        <w:trPr>
          <w:trHeight w:val="77"/>
        </w:trPr>
        <w:tc>
          <w:tcPr>
            <w:tcW w:w="1111" w:type="dxa"/>
            <w:tcBorders>
              <w:top w:val="nil"/>
              <w:left w:val="single" w:sz="4" w:space="0" w:color="auto"/>
              <w:bottom w:val="nil"/>
              <w:right w:val="single" w:sz="4" w:space="0" w:color="auto"/>
            </w:tcBorders>
          </w:tcPr>
          <w:p w:rsidR="00C758D3" w:rsidRPr="0082089A" w:rsidRDefault="00C758D3"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C758D3" w:rsidRPr="0082089A" w:rsidRDefault="00C758D3" w:rsidP="00A43F8A">
            <w:pPr>
              <w:widowControl w:val="0"/>
              <w:spacing w:before="0" w:after="0" w:line="240" w:lineRule="auto"/>
              <w:jc w:val="center"/>
              <w:rPr>
                <w:color w:val="000000"/>
                <w:sz w:val="22"/>
              </w:rPr>
            </w:pPr>
            <w:r w:rsidRPr="0082089A">
              <w:rPr>
                <w:color w:val="000000"/>
                <w:sz w:val="22"/>
              </w:rPr>
              <w:t>7g30</w:t>
            </w:r>
          </w:p>
        </w:tc>
        <w:tc>
          <w:tcPr>
            <w:tcW w:w="8910" w:type="dxa"/>
            <w:tcBorders>
              <w:top w:val="nil"/>
              <w:left w:val="single" w:sz="4" w:space="0" w:color="auto"/>
              <w:bottom w:val="nil"/>
              <w:right w:val="single" w:sz="4" w:space="0" w:color="auto"/>
            </w:tcBorders>
          </w:tcPr>
          <w:p w:rsidR="00C758D3" w:rsidRPr="0082089A" w:rsidRDefault="00C758D3" w:rsidP="00A43F8A">
            <w:pPr>
              <w:spacing w:before="0" w:after="0" w:line="240" w:lineRule="auto"/>
              <w:ind w:left="12"/>
              <w:jc w:val="both"/>
              <w:rPr>
                <w:color w:val="000000"/>
                <w:sz w:val="22"/>
              </w:rPr>
            </w:pPr>
            <w:r w:rsidRPr="0082089A">
              <w:rPr>
                <w:color w:val="000000"/>
                <w:sz w:val="22"/>
              </w:rPr>
              <w:t>- Họp chuyên môn đầu năm môn Vật lý  THCS tại trường BDGD quận Phú Nhuận số 485 Nguyễn Kiệm (đ/c Huyền, Toàn thể GV Vật lý THCS (CL-TT))</w:t>
            </w:r>
          </w:p>
        </w:tc>
      </w:tr>
      <w:tr w:rsidR="00884239" w:rsidRPr="0082089A" w:rsidTr="002A79B0">
        <w:trPr>
          <w:trHeight w:val="77"/>
        </w:trPr>
        <w:tc>
          <w:tcPr>
            <w:tcW w:w="1111" w:type="dxa"/>
            <w:tcBorders>
              <w:top w:val="nil"/>
              <w:left w:val="single" w:sz="4" w:space="0" w:color="auto"/>
              <w:bottom w:val="nil"/>
              <w:right w:val="single" w:sz="4" w:space="0" w:color="auto"/>
            </w:tcBorders>
          </w:tcPr>
          <w:p w:rsidR="00884239" w:rsidRPr="0082089A" w:rsidRDefault="00884239"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84239" w:rsidRPr="0082089A" w:rsidRDefault="00884239" w:rsidP="00A43F8A">
            <w:pPr>
              <w:widowControl w:val="0"/>
              <w:spacing w:before="0" w:after="0" w:line="240" w:lineRule="auto"/>
              <w:jc w:val="center"/>
              <w:rPr>
                <w:color w:val="000000"/>
                <w:sz w:val="22"/>
              </w:rPr>
            </w:pPr>
            <w:r>
              <w:rPr>
                <w:color w:val="000000"/>
                <w:sz w:val="22"/>
              </w:rPr>
              <w:t>8g30</w:t>
            </w:r>
          </w:p>
        </w:tc>
        <w:tc>
          <w:tcPr>
            <w:tcW w:w="8910" w:type="dxa"/>
            <w:tcBorders>
              <w:top w:val="nil"/>
              <w:left w:val="single" w:sz="4" w:space="0" w:color="auto"/>
              <w:bottom w:val="nil"/>
              <w:right w:val="single" w:sz="4" w:space="0" w:color="auto"/>
            </w:tcBorders>
          </w:tcPr>
          <w:p w:rsidR="00884239" w:rsidRPr="0082089A" w:rsidRDefault="00884239" w:rsidP="00A43F8A">
            <w:pPr>
              <w:spacing w:before="0" w:after="0" w:line="240" w:lineRule="auto"/>
              <w:ind w:left="12"/>
              <w:jc w:val="both"/>
              <w:rPr>
                <w:color w:val="000000"/>
                <w:sz w:val="22"/>
              </w:rPr>
            </w:pPr>
            <w:r>
              <w:rPr>
                <w:color w:val="000000"/>
                <w:sz w:val="22"/>
              </w:rPr>
              <w:t>- Kiểm tra công tác Thi đua – Khen thưởng theo Kế hoạch số 578/KH-HĐTĐKT ngày 10/8/2016 của HĐ Thi đua khen thưởng quận tại trường MNSC 14 (đ/c</w:t>
            </w:r>
            <w:r w:rsidR="007C19B7">
              <w:rPr>
                <w:color w:val="000000"/>
                <w:sz w:val="22"/>
              </w:rPr>
              <w:t xml:space="preserve"> Long – TP, Cẩn)</w:t>
            </w:r>
          </w:p>
        </w:tc>
      </w:tr>
      <w:tr w:rsidR="00864DDA" w:rsidRPr="0082089A" w:rsidTr="002A79B0">
        <w:trPr>
          <w:trHeight w:val="77"/>
        </w:trPr>
        <w:tc>
          <w:tcPr>
            <w:tcW w:w="1111" w:type="dxa"/>
            <w:tcBorders>
              <w:top w:val="nil"/>
              <w:left w:val="single" w:sz="4" w:space="0" w:color="auto"/>
              <w:bottom w:val="nil"/>
              <w:right w:val="single" w:sz="4" w:space="0" w:color="auto"/>
            </w:tcBorders>
          </w:tcPr>
          <w:p w:rsidR="00864DDA" w:rsidRPr="0082089A" w:rsidRDefault="00864DDA"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64DDA" w:rsidRPr="0082089A" w:rsidRDefault="00864DDA" w:rsidP="00AC254A">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864DDA" w:rsidRPr="0082089A" w:rsidRDefault="00864DDA" w:rsidP="00AC254A">
            <w:pPr>
              <w:spacing w:before="0" w:after="0" w:line="240" w:lineRule="auto"/>
              <w:ind w:left="12"/>
              <w:jc w:val="both"/>
              <w:rPr>
                <w:color w:val="000000"/>
                <w:sz w:val="22"/>
              </w:rPr>
            </w:pPr>
            <w:r w:rsidRPr="0082089A">
              <w:rPr>
                <w:color w:val="000000"/>
                <w:sz w:val="22"/>
              </w:rPr>
              <w:t>- Rút kinh nghiệm khâu chăm sóc nuôi dưỡng bậc MN và xây dựng chuẩn quốc gia tại trường BDGD số 485 Nguyễn Kiệm, P.9 (Tp: BLĐ, Tổ MN; Trường MNCL: Hiệu trưởng + Hiệu phó Bán trú; Trường MNTT: 01 đại diện BGH phụ trách bán trú; Quản lý Nhóm, Lớp; Đại diện BGH các trường TiH, THCS có tổ chức bán trú)</w:t>
            </w:r>
          </w:p>
        </w:tc>
      </w:tr>
      <w:tr w:rsidR="00864DDA" w:rsidRPr="0082089A" w:rsidTr="002A79B0">
        <w:trPr>
          <w:trHeight w:val="77"/>
        </w:trPr>
        <w:tc>
          <w:tcPr>
            <w:tcW w:w="1111" w:type="dxa"/>
            <w:tcBorders>
              <w:top w:val="nil"/>
              <w:left w:val="single" w:sz="4" w:space="0" w:color="auto"/>
              <w:bottom w:val="nil"/>
              <w:right w:val="single" w:sz="4" w:space="0" w:color="auto"/>
            </w:tcBorders>
          </w:tcPr>
          <w:p w:rsidR="00864DDA" w:rsidRPr="0082089A" w:rsidRDefault="00864DDA" w:rsidP="00A43F8A">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Pr>
                <w:color w:val="000000"/>
                <w:sz w:val="22"/>
              </w:rPr>
              <w:t>14g30</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Pr>
                <w:color w:val="000000"/>
                <w:sz w:val="22"/>
              </w:rPr>
              <w:t xml:space="preserve">- Kiểm tra công tác Thi đua – Khen thưởng theo Kế hoạch số 578/KH-HĐTĐKT ngày 10/8/2016 của HĐ Thi đua khen thưởng quận tại trường Nguyễn Đình Chính </w:t>
            </w:r>
            <w:r>
              <w:rPr>
                <w:color w:val="000000"/>
                <w:sz w:val="22"/>
              </w:rPr>
              <w:t>(đ/c Long – TP, Cẩn)</w:t>
            </w:r>
          </w:p>
        </w:tc>
      </w:tr>
      <w:tr w:rsidR="00864DDA" w:rsidRPr="0082089A" w:rsidTr="009C6338">
        <w:trPr>
          <w:trHeight w:val="273"/>
        </w:trPr>
        <w:tc>
          <w:tcPr>
            <w:tcW w:w="1111" w:type="dxa"/>
            <w:tcBorders>
              <w:top w:val="single" w:sz="4" w:space="0" w:color="auto"/>
              <w:left w:val="single" w:sz="4" w:space="0" w:color="auto"/>
              <w:bottom w:val="nil"/>
              <w:right w:val="single" w:sz="4" w:space="0" w:color="auto"/>
            </w:tcBorders>
          </w:tcPr>
          <w:p w:rsidR="00864DDA" w:rsidRPr="0082089A" w:rsidRDefault="00864DDA" w:rsidP="00A43F8A">
            <w:pPr>
              <w:pStyle w:val="Header"/>
              <w:widowControl w:val="0"/>
              <w:tabs>
                <w:tab w:val="left" w:pos="720"/>
              </w:tabs>
              <w:jc w:val="center"/>
              <w:rPr>
                <w:rFonts w:ascii="Times New Roman" w:hAnsi="Times New Roman" w:cs="Times New Roman"/>
                <w:color w:val="000000"/>
                <w:sz w:val="22"/>
                <w:szCs w:val="22"/>
              </w:rPr>
            </w:pPr>
            <w:r w:rsidRPr="0082089A">
              <w:rPr>
                <w:rFonts w:ascii="Times New Roman" w:hAnsi="Times New Roman" w:cs="Times New Roman"/>
                <w:color w:val="000000"/>
                <w:sz w:val="22"/>
                <w:szCs w:val="22"/>
              </w:rPr>
              <w:t>Thứ năm</w:t>
            </w:r>
          </w:p>
        </w:tc>
        <w:tc>
          <w:tcPr>
            <w:tcW w:w="1157" w:type="dxa"/>
            <w:tcBorders>
              <w:top w:val="single" w:sz="4" w:space="0" w:color="auto"/>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Pr>
                <w:color w:val="000000"/>
                <w:sz w:val="22"/>
              </w:rPr>
              <w:t>7g30</w:t>
            </w:r>
          </w:p>
        </w:tc>
        <w:tc>
          <w:tcPr>
            <w:tcW w:w="8910" w:type="dxa"/>
            <w:tcBorders>
              <w:top w:val="single" w:sz="4" w:space="0" w:color="auto"/>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Pr>
                <w:color w:val="000000"/>
                <w:sz w:val="22"/>
              </w:rPr>
              <w:t>- Lớp bồi dưỡng, cập nhật kiến thức năm 2016 tại TT.BDCT số 178 Lê Văn Sỹ, P.10 (Tp: BLĐ)</w:t>
            </w:r>
          </w:p>
        </w:tc>
      </w:tr>
      <w:tr w:rsidR="00864DDA" w:rsidRPr="0082089A" w:rsidTr="009C6338">
        <w:trPr>
          <w:trHeight w:val="273"/>
        </w:trPr>
        <w:tc>
          <w:tcPr>
            <w:tcW w:w="1111" w:type="dxa"/>
            <w:tcBorders>
              <w:top w:val="nil"/>
              <w:left w:val="single" w:sz="4" w:space="0" w:color="auto"/>
              <w:bottom w:val="nil"/>
              <w:right w:val="single" w:sz="4" w:space="0" w:color="auto"/>
            </w:tcBorders>
          </w:tcPr>
          <w:p w:rsidR="00864DDA" w:rsidRPr="0082089A" w:rsidRDefault="00864DDA" w:rsidP="00A43F8A">
            <w:pPr>
              <w:pStyle w:val="Header"/>
              <w:widowControl w:val="0"/>
              <w:tabs>
                <w:tab w:val="left" w:pos="720"/>
              </w:tabs>
              <w:jc w:val="center"/>
              <w:rPr>
                <w:rFonts w:ascii="Times New Roman" w:hAnsi="Times New Roman" w:cs="Times New Roman"/>
                <w:color w:val="000000"/>
                <w:sz w:val="22"/>
                <w:szCs w:val="22"/>
              </w:rPr>
            </w:pPr>
            <w:r w:rsidRPr="0082089A">
              <w:rPr>
                <w:rFonts w:ascii="Times New Roman" w:hAnsi="Times New Roman" w:cs="Times New Roman"/>
                <w:color w:val="000000"/>
                <w:sz w:val="22"/>
                <w:szCs w:val="22"/>
              </w:rPr>
              <w:t>22/9/16</w:t>
            </w: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7g30</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sidRPr="0082089A">
              <w:rPr>
                <w:color w:val="000000"/>
                <w:sz w:val="22"/>
              </w:rPr>
              <w:t>- Họp chuyên môn đầu năm môn GDCD THCS tại trường Ngô Tất Tố (đ/c Thơm, toàn thể GV GDCD THCS (CL-TT)</w:t>
            </w:r>
          </w:p>
        </w:tc>
      </w:tr>
      <w:tr w:rsidR="00864DDA" w:rsidRPr="0082089A" w:rsidTr="002A79B0">
        <w:trPr>
          <w:trHeight w:val="397"/>
        </w:trPr>
        <w:tc>
          <w:tcPr>
            <w:tcW w:w="1111" w:type="dxa"/>
            <w:tcBorders>
              <w:top w:val="nil"/>
              <w:left w:val="single" w:sz="4" w:space="0" w:color="auto"/>
              <w:bottom w:val="nil"/>
              <w:right w:val="single" w:sz="4" w:space="0" w:color="auto"/>
            </w:tcBorders>
          </w:tcPr>
          <w:p w:rsidR="00864DDA" w:rsidRPr="0082089A" w:rsidRDefault="00864DDA" w:rsidP="00A43F8A">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Pr>
                <w:color w:val="000000"/>
                <w:sz w:val="22"/>
              </w:rPr>
              <w:t>- Tham dự Hội nghị tập huấn, tuyên truyền phòng, chống tham nhũng năm 2016 tại HT/2.1 Sở GDĐT (đ/c Oanh- PTP, Đến – PTP, Hường)</w:t>
            </w:r>
          </w:p>
        </w:tc>
      </w:tr>
      <w:tr w:rsidR="00864DDA" w:rsidRPr="0082089A" w:rsidTr="002A79B0">
        <w:trPr>
          <w:trHeight w:val="397"/>
        </w:trPr>
        <w:tc>
          <w:tcPr>
            <w:tcW w:w="1111" w:type="dxa"/>
            <w:tcBorders>
              <w:top w:val="nil"/>
              <w:left w:val="single" w:sz="4" w:space="0" w:color="auto"/>
              <w:bottom w:val="nil"/>
              <w:right w:val="single" w:sz="4" w:space="0" w:color="auto"/>
            </w:tcBorders>
          </w:tcPr>
          <w:p w:rsidR="00864DDA" w:rsidRPr="0082089A" w:rsidRDefault="00864DDA" w:rsidP="00A43F8A">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8g00</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sidRPr="0082089A">
              <w:rPr>
                <w:color w:val="000000"/>
                <w:sz w:val="22"/>
              </w:rPr>
              <w:t>- Tham gia cùng đoàn kiểm tra liên ngành quận kiểm tra công tác phòng chống dịch bệnh TCM – SXH tại các cơ sở Giáo dục mầm non thuộc Phường 11 và Phường 14 (đ/c Tú). Đề nghị chuẩn bị nội dung công văn số 632/KH-UBND</w:t>
            </w:r>
          </w:p>
        </w:tc>
      </w:tr>
      <w:tr w:rsidR="00864DDA" w:rsidRPr="0082089A" w:rsidTr="002A79B0">
        <w:trPr>
          <w:trHeight w:val="397"/>
        </w:trPr>
        <w:tc>
          <w:tcPr>
            <w:tcW w:w="1111" w:type="dxa"/>
            <w:tcBorders>
              <w:top w:val="nil"/>
              <w:left w:val="single" w:sz="4" w:space="0" w:color="auto"/>
              <w:bottom w:val="nil"/>
              <w:right w:val="single" w:sz="4" w:space="0" w:color="auto"/>
            </w:tcBorders>
          </w:tcPr>
          <w:p w:rsidR="00864DDA" w:rsidRPr="0082089A" w:rsidRDefault="00864DDA" w:rsidP="00A43F8A">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Pr>
                <w:color w:val="000000"/>
                <w:sz w:val="22"/>
              </w:rPr>
              <w:t>- Tham dự hội thảo Giáo dục và truyền thông môi trường trong trường học tại Phòng Appllo (lầu 2), Liberty Central Saigon Riverside Hote, số 17 đường Tôn Đức Thắng, P. Bến Nghé, Q.1 (đ/c Huyền – TLTN; Hưng – HT.HVHuê)</w:t>
            </w:r>
          </w:p>
        </w:tc>
      </w:tr>
      <w:tr w:rsidR="00864DDA" w:rsidRPr="0082089A" w:rsidTr="002A79B0">
        <w:trPr>
          <w:trHeight w:val="397"/>
        </w:trPr>
        <w:tc>
          <w:tcPr>
            <w:tcW w:w="1111" w:type="dxa"/>
            <w:tcBorders>
              <w:top w:val="nil"/>
              <w:left w:val="single" w:sz="4" w:space="0" w:color="auto"/>
              <w:bottom w:val="nil"/>
              <w:right w:val="single" w:sz="4" w:space="0" w:color="auto"/>
            </w:tcBorders>
          </w:tcPr>
          <w:p w:rsidR="00864DDA" w:rsidRPr="0082089A" w:rsidRDefault="00864DDA" w:rsidP="00A43F8A">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864DDA" w:rsidRDefault="00864DDA" w:rsidP="00A43F8A">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864DDA" w:rsidRDefault="00864DDA" w:rsidP="00A43F8A">
            <w:pPr>
              <w:spacing w:before="0" w:after="0" w:line="240" w:lineRule="auto"/>
              <w:ind w:left="12"/>
              <w:jc w:val="both"/>
              <w:rPr>
                <w:color w:val="000000"/>
                <w:sz w:val="22"/>
              </w:rPr>
            </w:pPr>
            <w:r>
              <w:rPr>
                <w:color w:val="000000"/>
                <w:sz w:val="22"/>
              </w:rPr>
              <w:t>- Họp giao ban chuyên môn Tiểu học đầu năm học tại HT/2.1 Sở GDĐT (đ/c</w:t>
            </w:r>
            <w:r w:rsidR="00762BE6">
              <w:rPr>
                <w:color w:val="000000"/>
                <w:sz w:val="22"/>
              </w:rPr>
              <w:t xml:space="preserve"> Long – TP, Đến – PTP, Tổ TiH)</w:t>
            </w:r>
          </w:p>
        </w:tc>
      </w:tr>
      <w:tr w:rsidR="00864DDA" w:rsidRPr="0082089A" w:rsidTr="002A79B0">
        <w:trPr>
          <w:trHeight w:val="397"/>
        </w:trPr>
        <w:tc>
          <w:tcPr>
            <w:tcW w:w="1111" w:type="dxa"/>
            <w:tcBorders>
              <w:top w:val="nil"/>
              <w:left w:val="single" w:sz="4" w:space="0" w:color="auto"/>
              <w:bottom w:val="nil"/>
              <w:right w:val="single" w:sz="4" w:space="0" w:color="auto"/>
            </w:tcBorders>
          </w:tcPr>
          <w:p w:rsidR="00864DDA" w:rsidRPr="0082089A" w:rsidRDefault="00864DDA" w:rsidP="00A43F8A">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864DDA" w:rsidRDefault="00864DDA" w:rsidP="00A43F8A">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864DDA" w:rsidRDefault="00864DDA" w:rsidP="00A43F8A">
            <w:pPr>
              <w:spacing w:before="0" w:after="0" w:line="240" w:lineRule="auto"/>
              <w:ind w:left="12"/>
              <w:jc w:val="both"/>
              <w:rPr>
                <w:color w:val="000000"/>
                <w:sz w:val="22"/>
              </w:rPr>
            </w:pPr>
            <w:r>
              <w:rPr>
                <w:color w:val="000000"/>
                <w:sz w:val="22"/>
              </w:rPr>
              <w:t xml:space="preserve">- Tiếp đoàn kiểm tra, đánh giá kết quả thực hiện nhiệm vụ quản lý nhà nước về thanh niên theo kế hoạch số 2037/KH-UBND nagy2 5/5/2016 của UBND TP tại P2/UB (đ/c </w:t>
            </w:r>
            <w:r w:rsidR="00C458C9">
              <w:rPr>
                <w:color w:val="000000"/>
                <w:sz w:val="22"/>
              </w:rPr>
              <w:t xml:space="preserve">Long – TP, </w:t>
            </w:r>
            <w:bookmarkStart w:id="0" w:name="_GoBack"/>
            <w:bookmarkEnd w:id="0"/>
            <w:r w:rsidR="00CE6539">
              <w:rPr>
                <w:color w:val="000000"/>
                <w:sz w:val="22"/>
              </w:rPr>
              <w:t>Đến – PTP, Huyền – TLTN)</w:t>
            </w:r>
          </w:p>
        </w:tc>
      </w:tr>
      <w:tr w:rsidR="00864DDA" w:rsidRPr="0082089A" w:rsidTr="002A79B0">
        <w:trPr>
          <w:trHeight w:val="397"/>
        </w:trPr>
        <w:tc>
          <w:tcPr>
            <w:tcW w:w="1111" w:type="dxa"/>
            <w:tcBorders>
              <w:top w:val="nil"/>
              <w:left w:val="single" w:sz="4" w:space="0" w:color="auto"/>
              <w:bottom w:val="nil"/>
              <w:right w:val="single" w:sz="4" w:space="0" w:color="auto"/>
            </w:tcBorders>
          </w:tcPr>
          <w:p w:rsidR="00864DDA" w:rsidRPr="0082089A" w:rsidRDefault="00864DDA" w:rsidP="00A43F8A">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864DDA" w:rsidRDefault="00864DDA" w:rsidP="00A43F8A">
            <w:pPr>
              <w:widowControl w:val="0"/>
              <w:spacing w:before="0" w:after="0" w:line="240" w:lineRule="auto"/>
              <w:jc w:val="center"/>
              <w:rPr>
                <w:color w:val="000000"/>
                <w:sz w:val="22"/>
              </w:rPr>
            </w:pPr>
            <w:r>
              <w:rPr>
                <w:color w:val="000000"/>
                <w:sz w:val="22"/>
              </w:rPr>
              <w:t>15g00</w:t>
            </w:r>
          </w:p>
        </w:tc>
        <w:tc>
          <w:tcPr>
            <w:tcW w:w="8910" w:type="dxa"/>
            <w:tcBorders>
              <w:top w:val="nil"/>
              <w:left w:val="single" w:sz="4" w:space="0" w:color="auto"/>
              <w:bottom w:val="nil"/>
              <w:right w:val="single" w:sz="4" w:space="0" w:color="auto"/>
            </w:tcBorders>
          </w:tcPr>
          <w:p w:rsidR="00864DDA" w:rsidRDefault="00864DDA" w:rsidP="00A43F8A">
            <w:pPr>
              <w:spacing w:before="0" w:after="0" w:line="240" w:lineRule="auto"/>
              <w:ind w:left="12"/>
              <w:jc w:val="both"/>
              <w:rPr>
                <w:color w:val="000000"/>
                <w:sz w:val="22"/>
              </w:rPr>
            </w:pPr>
            <w:r>
              <w:rPr>
                <w:color w:val="000000"/>
                <w:sz w:val="22"/>
              </w:rPr>
              <w:t>- Họp chuyên môn môn Công nghệ đầu năm tại trường BDGD số 485 Nguyễn Kiệm, P.9 (đ/c Bảo; GV Nữ công, Nông nghiệp, Công nghiệp các trường THCS – TT.KTTHHN)</w:t>
            </w:r>
          </w:p>
        </w:tc>
      </w:tr>
      <w:tr w:rsidR="00864DDA" w:rsidRPr="0082089A" w:rsidTr="002A79B0">
        <w:trPr>
          <w:trHeight w:val="305"/>
        </w:trPr>
        <w:tc>
          <w:tcPr>
            <w:tcW w:w="1111" w:type="dxa"/>
            <w:tcBorders>
              <w:top w:val="nil"/>
              <w:left w:val="single" w:sz="4" w:space="0" w:color="auto"/>
              <w:bottom w:val="single" w:sz="4" w:space="0" w:color="auto"/>
              <w:right w:val="single" w:sz="4" w:space="0" w:color="auto"/>
            </w:tcBorders>
          </w:tcPr>
          <w:p w:rsidR="00864DDA" w:rsidRPr="0082089A" w:rsidRDefault="00864DDA" w:rsidP="00A43F8A">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single" w:sz="4" w:space="0" w:color="auto"/>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16g00</w:t>
            </w:r>
          </w:p>
        </w:tc>
        <w:tc>
          <w:tcPr>
            <w:tcW w:w="8910" w:type="dxa"/>
            <w:tcBorders>
              <w:top w:val="nil"/>
              <w:left w:val="single" w:sz="4" w:space="0" w:color="auto"/>
              <w:bottom w:val="single" w:sz="4" w:space="0" w:color="auto"/>
              <w:right w:val="single" w:sz="4" w:space="0" w:color="auto"/>
            </w:tcBorders>
          </w:tcPr>
          <w:p w:rsidR="00864DDA" w:rsidRPr="0082089A" w:rsidRDefault="00864DDA" w:rsidP="00A43F8A">
            <w:pPr>
              <w:pStyle w:val="NoSpacing"/>
              <w:rPr>
                <w:rFonts w:ascii="Times New Roman" w:hAnsi="Times New Roman"/>
              </w:rPr>
            </w:pPr>
            <w:r w:rsidRPr="0082089A">
              <w:rPr>
                <w:rFonts w:ascii="Times New Roman" w:hAnsi="Times New Roman"/>
              </w:rPr>
              <w:t>- Họp BLĐ.PGDĐT</w:t>
            </w:r>
          </w:p>
        </w:tc>
      </w:tr>
      <w:tr w:rsidR="00864DDA" w:rsidRPr="0082089A" w:rsidTr="00064EC1">
        <w:trPr>
          <w:cantSplit/>
        </w:trPr>
        <w:tc>
          <w:tcPr>
            <w:tcW w:w="1111" w:type="dxa"/>
            <w:tcBorders>
              <w:top w:val="single" w:sz="4" w:space="0" w:color="auto"/>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Thứ sáu</w:t>
            </w:r>
          </w:p>
          <w:p w:rsidR="00864DDA" w:rsidRPr="0082089A" w:rsidRDefault="00864DDA" w:rsidP="00A43F8A">
            <w:pPr>
              <w:widowControl w:val="0"/>
              <w:spacing w:before="0" w:after="0" w:line="240" w:lineRule="auto"/>
              <w:jc w:val="center"/>
              <w:rPr>
                <w:color w:val="000000"/>
                <w:sz w:val="22"/>
              </w:rPr>
            </w:pPr>
            <w:r w:rsidRPr="0082089A">
              <w:rPr>
                <w:color w:val="000000"/>
                <w:sz w:val="22"/>
              </w:rPr>
              <w:t>23/9/16</w:t>
            </w:r>
          </w:p>
        </w:tc>
        <w:tc>
          <w:tcPr>
            <w:tcW w:w="1157" w:type="dxa"/>
            <w:tcBorders>
              <w:top w:val="single" w:sz="4" w:space="0" w:color="auto"/>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6g00</w:t>
            </w:r>
          </w:p>
        </w:tc>
        <w:tc>
          <w:tcPr>
            <w:tcW w:w="8910" w:type="dxa"/>
            <w:tcBorders>
              <w:top w:val="single" w:sz="4" w:space="0" w:color="auto"/>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sidRPr="0082089A">
              <w:rPr>
                <w:color w:val="000000"/>
                <w:sz w:val="22"/>
              </w:rPr>
              <w:t>- Tham gia chương trình phổ biến, giáo dục pháp luật ngoại khoá cho học sinh THCS – tập trung tại số 60A Hoàng Văn Thụ P.9 quận Phú Nhuậ</w:t>
            </w:r>
            <w:r>
              <w:rPr>
                <w:color w:val="000000"/>
                <w:sz w:val="22"/>
              </w:rPr>
              <w:t>n (</w:t>
            </w:r>
            <w:r w:rsidRPr="0082089A">
              <w:rPr>
                <w:color w:val="000000"/>
                <w:sz w:val="22"/>
              </w:rPr>
              <w:t>toà soạn báo Tuổi trẻ) (TP: đ/c Hường –PGD; đ/c Minh Tâm –Hiệu trưởng THCS Sông Đà, thầy Có, cô Thuý – GV THCS Sông Đà và 20 học sinh THCS Sông Đà)</w:t>
            </w:r>
          </w:p>
        </w:tc>
      </w:tr>
      <w:tr w:rsidR="00864DDA" w:rsidRPr="0082089A" w:rsidTr="00064EC1">
        <w:trPr>
          <w:cantSplit/>
        </w:trPr>
        <w:tc>
          <w:tcPr>
            <w:tcW w:w="1111"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8g00</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sidRPr="0082089A">
              <w:rPr>
                <w:color w:val="000000"/>
                <w:sz w:val="22"/>
              </w:rPr>
              <w:t xml:space="preserve">- Họp chuyên môn đầu năm môn Hoạt động giáo dục ngoài giờ lên lớp </w:t>
            </w:r>
            <w:r>
              <w:rPr>
                <w:color w:val="000000"/>
                <w:sz w:val="22"/>
              </w:rPr>
              <w:t xml:space="preserve">THCS </w:t>
            </w:r>
            <w:r w:rsidRPr="0082089A">
              <w:rPr>
                <w:color w:val="000000"/>
                <w:sz w:val="22"/>
              </w:rPr>
              <w:t>tại trường BDGD quận Phú Nhuận số 485 Nguyễn Kiệm (Tp: đ/c Huyền-TLTN, Phúc-PGD, Cường</w:t>
            </w:r>
            <w:r>
              <w:rPr>
                <w:color w:val="000000"/>
                <w:sz w:val="22"/>
              </w:rPr>
              <w:t xml:space="preserve"> </w:t>
            </w:r>
            <w:r w:rsidRPr="0082089A">
              <w:rPr>
                <w:color w:val="000000"/>
                <w:sz w:val="22"/>
              </w:rPr>
              <w:t>- HT CV.Liêm, đại diện BGH phụ trách HĐGDNGLL (CL-TT))</w:t>
            </w:r>
          </w:p>
        </w:tc>
      </w:tr>
      <w:tr w:rsidR="00864DDA" w:rsidRPr="0082089A" w:rsidTr="002A79B0">
        <w:trPr>
          <w:cantSplit/>
        </w:trPr>
        <w:tc>
          <w:tcPr>
            <w:tcW w:w="1111"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8g00</w:t>
            </w:r>
          </w:p>
        </w:tc>
        <w:tc>
          <w:tcPr>
            <w:tcW w:w="8910" w:type="dxa"/>
            <w:tcBorders>
              <w:top w:val="nil"/>
              <w:left w:val="single" w:sz="4" w:space="0" w:color="auto"/>
              <w:bottom w:val="nil"/>
              <w:right w:val="single" w:sz="4" w:space="0" w:color="auto"/>
            </w:tcBorders>
          </w:tcPr>
          <w:p w:rsidR="00864DDA" w:rsidRPr="0082089A" w:rsidRDefault="00864DDA" w:rsidP="00A43F8A">
            <w:pPr>
              <w:pStyle w:val="NoSpacing"/>
              <w:jc w:val="both"/>
              <w:rPr>
                <w:rFonts w:ascii="Times New Roman" w:hAnsi="Times New Roman"/>
              </w:rPr>
            </w:pPr>
            <w:r w:rsidRPr="0082089A">
              <w:rPr>
                <w:rFonts w:ascii="Times New Roman" w:hAnsi="Times New Roman"/>
              </w:rPr>
              <w:t>- Họp chuyên môn đầu năm môn Tiếng Anh THCS tại trường BDGD số 223A Trần Huy Liệu, P.8 (đ/c Giang, GV Tiếng Anh các trường THCS (CL-TT))</w:t>
            </w:r>
          </w:p>
        </w:tc>
      </w:tr>
      <w:tr w:rsidR="00864DDA" w:rsidRPr="0082089A" w:rsidTr="002A79B0">
        <w:trPr>
          <w:cantSplit/>
        </w:trPr>
        <w:tc>
          <w:tcPr>
            <w:tcW w:w="1111"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b/>
                <w:color w:val="000000"/>
                <w:sz w:val="22"/>
              </w:rPr>
            </w:pPr>
            <w:r w:rsidRPr="0082089A">
              <w:rPr>
                <w:b/>
                <w:color w:val="000000"/>
                <w:sz w:val="22"/>
              </w:rPr>
              <w:t>Chiều</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rPr>
                <w:b/>
                <w:sz w:val="22"/>
              </w:rPr>
            </w:pPr>
            <w:r w:rsidRPr="0082089A">
              <w:rPr>
                <w:b/>
                <w:sz w:val="22"/>
              </w:rPr>
              <w:t>- Thi giải toán trên máy tính cầm tay cấp quận</w:t>
            </w:r>
          </w:p>
        </w:tc>
      </w:tr>
      <w:tr w:rsidR="00864DDA" w:rsidRPr="0082089A" w:rsidTr="0079218B">
        <w:trPr>
          <w:trHeight w:val="196"/>
        </w:trPr>
        <w:tc>
          <w:tcPr>
            <w:tcW w:w="1111" w:type="dxa"/>
            <w:tcBorders>
              <w:top w:val="single" w:sz="4" w:space="0" w:color="auto"/>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Thứ bảy</w:t>
            </w:r>
          </w:p>
        </w:tc>
        <w:tc>
          <w:tcPr>
            <w:tcW w:w="1157" w:type="dxa"/>
            <w:tcBorders>
              <w:top w:val="single" w:sz="4" w:space="0" w:color="auto"/>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b/>
                <w:color w:val="000000"/>
                <w:sz w:val="22"/>
              </w:rPr>
            </w:pPr>
            <w:r w:rsidRPr="0082089A">
              <w:rPr>
                <w:b/>
                <w:color w:val="000000"/>
                <w:sz w:val="22"/>
              </w:rPr>
              <w:t>Sáng</w:t>
            </w:r>
          </w:p>
        </w:tc>
        <w:tc>
          <w:tcPr>
            <w:tcW w:w="8910" w:type="dxa"/>
            <w:tcBorders>
              <w:top w:val="single" w:sz="4" w:space="0" w:color="auto"/>
              <w:left w:val="single" w:sz="4" w:space="0" w:color="auto"/>
              <w:bottom w:val="nil"/>
              <w:right w:val="single" w:sz="4" w:space="0" w:color="auto"/>
            </w:tcBorders>
          </w:tcPr>
          <w:p w:rsidR="00864DDA" w:rsidRPr="0082089A" w:rsidRDefault="00864DDA" w:rsidP="00A43F8A">
            <w:pPr>
              <w:spacing w:before="0" w:after="0" w:line="240" w:lineRule="auto"/>
              <w:ind w:left="12"/>
              <w:jc w:val="both"/>
              <w:rPr>
                <w:b/>
                <w:color w:val="000000"/>
                <w:sz w:val="22"/>
              </w:rPr>
            </w:pPr>
            <w:r w:rsidRPr="0082089A">
              <w:rPr>
                <w:b/>
                <w:color w:val="000000"/>
                <w:sz w:val="22"/>
              </w:rPr>
              <w:t>- Trực lãnh đạo: đ/c Long – TP</w:t>
            </w:r>
          </w:p>
        </w:tc>
      </w:tr>
      <w:tr w:rsidR="00864DDA" w:rsidRPr="0082089A" w:rsidTr="0079218B">
        <w:trPr>
          <w:trHeight w:val="196"/>
        </w:trPr>
        <w:tc>
          <w:tcPr>
            <w:tcW w:w="1111"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24/9/16</w:t>
            </w: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8g00</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sidRPr="0082089A">
              <w:rPr>
                <w:color w:val="000000"/>
                <w:sz w:val="22"/>
              </w:rPr>
              <w:t>- Lớp vét chính trị hè tại TT.BDCT số 178 Lê Văn Sỹ, P.10 (Tp: Toàn bộ giáo viên chưa tham gia học chính trị hè đợt thứ 8/2016)</w:t>
            </w:r>
          </w:p>
        </w:tc>
      </w:tr>
      <w:tr w:rsidR="00864DDA" w:rsidRPr="0082089A" w:rsidTr="002A79B0">
        <w:trPr>
          <w:trHeight w:val="196"/>
        </w:trPr>
        <w:tc>
          <w:tcPr>
            <w:tcW w:w="1111"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b/>
                <w:color w:val="000000"/>
                <w:sz w:val="22"/>
              </w:rPr>
            </w:pPr>
            <w:r w:rsidRPr="0082089A">
              <w:rPr>
                <w:b/>
                <w:color w:val="000000"/>
                <w:sz w:val="22"/>
              </w:rPr>
              <w:t>Chiều</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ind w:left="12"/>
              <w:jc w:val="both"/>
              <w:rPr>
                <w:b/>
                <w:color w:val="000000"/>
                <w:sz w:val="22"/>
              </w:rPr>
            </w:pPr>
            <w:r w:rsidRPr="0082089A">
              <w:rPr>
                <w:b/>
                <w:color w:val="000000"/>
                <w:sz w:val="22"/>
              </w:rPr>
              <w:t>- Trực lãnh đạo: đ/c Oanh – PTP</w:t>
            </w:r>
          </w:p>
        </w:tc>
      </w:tr>
      <w:tr w:rsidR="00864DDA" w:rsidRPr="0082089A" w:rsidTr="002A79B0">
        <w:trPr>
          <w:trHeight w:val="196"/>
        </w:trPr>
        <w:tc>
          <w:tcPr>
            <w:tcW w:w="1111"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13g45</w:t>
            </w:r>
          </w:p>
        </w:tc>
        <w:tc>
          <w:tcPr>
            <w:tcW w:w="8910" w:type="dxa"/>
            <w:tcBorders>
              <w:top w:val="nil"/>
              <w:left w:val="single" w:sz="4" w:space="0" w:color="auto"/>
              <w:bottom w:val="nil"/>
              <w:right w:val="single" w:sz="4" w:space="0" w:color="auto"/>
            </w:tcBorders>
          </w:tcPr>
          <w:p w:rsidR="00864DDA" w:rsidRPr="0082089A" w:rsidRDefault="00864DDA" w:rsidP="00A43F8A">
            <w:pPr>
              <w:spacing w:before="0" w:after="0" w:line="240" w:lineRule="auto"/>
              <w:ind w:left="12"/>
              <w:jc w:val="both"/>
              <w:rPr>
                <w:color w:val="000000"/>
                <w:sz w:val="22"/>
              </w:rPr>
            </w:pPr>
            <w:r w:rsidRPr="0082089A">
              <w:rPr>
                <w:color w:val="000000"/>
                <w:sz w:val="22"/>
              </w:rPr>
              <w:t>- Các lớp BDHS giỏi Toán, Lý, Hóa, Văn, Anh học tại CS2 trường BDGD, số 485 Nguyễn Kiệm</w:t>
            </w:r>
          </w:p>
        </w:tc>
      </w:tr>
      <w:tr w:rsidR="00864DDA" w:rsidRPr="0082089A" w:rsidTr="002A79B0">
        <w:tc>
          <w:tcPr>
            <w:tcW w:w="1111" w:type="dxa"/>
            <w:tcBorders>
              <w:top w:val="single" w:sz="4" w:space="0" w:color="auto"/>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Chủ nhật</w:t>
            </w:r>
          </w:p>
        </w:tc>
        <w:tc>
          <w:tcPr>
            <w:tcW w:w="1157" w:type="dxa"/>
            <w:tcBorders>
              <w:top w:val="single" w:sz="4" w:space="0" w:color="auto"/>
              <w:left w:val="single" w:sz="4" w:space="0" w:color="auto"/>
              <w:bottom w:val="nil"/>
              <w:right w:val="single" w:sz="4" w:space="0" w:color="auto"/>
            </w:tcBorders>
          </w:tcPr>
          <w:p w:rsidR="00864DDA" w:rsidRPr="0082089A" w:rsidRDefault="00864DDA" w:rsidP="00A43F8A">
            <w:pPr>
              <w:widowControl w:val="0"/>
              <w:spacing w:before="0" w:after="0" w:line="240" w:lineRule="auto"/>
              <w:jc w:val="center"/>
              <w:rPr>
                <w:b/>
                <w:color w:val="000000"/>
                <w:sz w:val="22"/>
              </w:rPr>
            </w:pPr>
          </w:p>
        </w:tc>
        <w:tc>
          <w:tcPr>
            <w:tcW w:w="8910" w:type="dxa"/>
            <w:tcBorders>
              <w:top w:val="single" w:sz="4" w:space="0" w:color="auto"/>
              <w:left w:val="single" w:sz="4" w:space="0" w:color="auto"/>
              <w:bottom w:val="nil"/>
              <w:right w:val="single" w:sz="4" w:space="0" w:color="auto"/>
            </w:tcBorders>
          </w:tcPr>
          <w:p w:rsidR="00864DDA" w:rsidRPr="0082089A" w:rsidRDefault="00864DDA" w:rsidP="00A43F8A">
            <w:pPr>
              <w:pStyle w:val="NoSpacing"/>
              <w:jc w:val="both"/>
              <w:rPr>
                <w:rFonts w:ascii="Times New Roman" w:hAnsi="Times New Roman"/>
              </w:rPr>
            </w:pPr>
          </w:p>
        </w:tc>
      </w:tr>
      <w:tr w:rsidR="00864DDA" w:rsidRPr="0082089A" w:rsidTr="002A79B0">
        <w:tc>
          <w:tcPr>
            <w:tcW w:w="1111" w:type="dxa"/>
            <w:tcBorders>
              <w:top w:val="nil"/>
              <w:left w:val="single" w:sz="4" w:space="0" w:color="auto"/>
              <w:bottom w:val="single" w:sz="4" w:space="0" w:color="auto"/>
              <w:right w:val="single" w:sz="4" w:space="0" w:color="auto"/>
            </w:tcBorders>
          </w:tcPr>
          <w:p w:rsidR="00864DDA" w:rsidRPr="0082089A" w:rsidRDefault="00864DDA" w:rsidP="00A43F8A">
            <w:pPr>
              <w:widowControl w:val="0"/>
              <w:spacing w:before="0" w:after="0" w:line="240" w:lineRule="auto"/>
              <w:jc w:val="center"/>
              <w:rPr>
                <w:color w:val="000000"/>
                <w:sz w:val="22"/>
              </w:rPr>
            </w:pPr>
            <w:r w:rsidRPr="0082089A">
              <w:rPr>
                <w:color w:val="000000"/>
                <w:sz w:val="22"/>
              </w:rPr>
              <w:t>25/9/16</w:t>
            </w:r>
          </w:p>
        </w:tc>
        <w:tc>
          <w:tcPr>
            <w:tcW w:w="1157" w:type="dxa"/>
            <w:tcBorders>
              <w:top w:val="nil"/>
              <w:left w:val="single" w:sz="4" w:space="0" w:color="auto"/>
              <w:bottom w:val="single" w:sz="4" w:space="0" w:color="auto"/>
              <w:right w:val="single" w:sz="4" w:space="0" w:color="auto"/>
            </w:tcBorders>
          </w:tcPr>
          <w:p w:rsidR="00864DDA" w:rsidRPr="0082089A" w:rsidRDefault="00864DDA" w:rsidP="00A43F8A">
            <w:pPr>
              <w:widowControl w:val="0"/>
              <w:spacing w:before="0" w:after="0" w:line="240" w:lineRule="auto"/>
              <w:jc w:val="center"/>
              <w:rPr>
                <w:b/>
                <w:color w:val="000000"/>
                <w:sz w:val="22"/>
              </w:rPr>
            </w:pPr>
          </w:p>
        </w:tc>
        <w:tc>
          <w:tcPr>
            <w:tcW w:w="8910" w:type="dxa"/>
            <w:tcBorders>
              <w:top w:val="nil"/>
              <w:left w:val="single" w:sz="4" w:space="0" w:color="auto"/>
              <w:bottom w:val="single" w:sz="4" w:space="0" w:color="auto"/>
              <w:right w:val="single" w:sz="4" w:space="0" w:color="auto"/>
            </w:tcBorders>
          </w:tcPr>
          <w:p w:rsidR="00864DDA" w:rsidRPr="0082089A" w:rsidRDefault="00864DDA" w:rsidP="00A43F8A">
            <w:pPr>
              <w:spacing w:before="0" w:after="0" w:line="240" w:lineRule="auto"/>
              <w:ind w:left="12"/>
              <w:jc w:val="both"/>
              <w:rPr>
                <w:b/>
                <w:color w:val="000000"/>
                <w:sz w:val="22"/>
              </w:rPr>
            </w:pPr>
          </w:p>
        </w:tc>
      </w:tr>
    </w:tbl>
    <w:p w:rsidR="002545BA" w:rsidRPr="0082089A" w:rsidRDefault="002545BA" w:rsidP="00A43F8A">
      <w:pPr>
        <w:widowControl w:val="0"/>
        <w:spacing w:before="0" w:after="0" w:line="240" w:lineRule="auto"/>
        <w:ind w:firstLine="357"/>
        <w:jc w:val="center"/>
        <w:rPr>
          <w:bCs/>
          <w:color w:val="000000"/>
          <w:sz w:val="22"/>
        </w:rPr>
      </w:pPr>
    </w:p>
    <w:p w:rsidR="002545BA" w:rsidRPr="0082089A" w:rsidRDefault="002545BA" w:rsidP="00A43F8A">
      <w:pPr>
        <w:spacing w:before="0" w:after="0" w:line="240" w:lineRule="auto"/>
        <w:jc w:val="center"/>
        <w:rPr>
          <w:b/>
          <w:bCs/>
          <w:color w:val="000000"/>
          <w:sz w:val="22"/>
        </w:rPr>
      </w:pPr>
      <w:r w:rsidRPr="0082089A">
        <w:rPr>
          <w:b/>
          <w:bCs/>
          <w:color w:val="000000"/>
          <w:sz w:val="22"/>
        </w:rPr>
        <w:t>THÔNG BÁO</w:t>
      </w:r>
    </w:p>
    <w:p w:rsidR="00BE7203" w:rsidRPr="0082089A" w:rsidRDefault="00BE7203" w:rsidP="00A43F8A">
      <w:pPr>
        <w:pStyle w:val="ListParagraph"/>
        <w:numPr>
          <w:ilvl w:val="0"/>
          <w:numId w:val="3"/>
        </w:numPr>
        <w:spacing w:before="0" w:after="0" w:line="240" w:lineRule="auto"/>
        <w:rPr>
          <w:b/>
          <w:iCs/>
          <w:sz w:val="22"/>
        </w:rPr>
      </w:pPr>
      <w:r w:rsidRPr="0082089A">
        <w:rPr>
          <w:b/>
          <w:iCs/>
          <w:sz w:val="22"/>
        </w:rPr>
        <w:t>Trường BDGD:</w:t>
      </w:r>
    </w:p>
    <w:p w:rsidR="00BE7203" w:rsidRPr="0082089A" w:rsidRDefault="00B24D29" w:rsidP="00A43F8A">
      <w:pPr>
        <w:spacing w:before="0" w:after="0" w:line="240" w:lineRule="auto"/>
        <w:ind w:left="567"/>
        <w:rPr>
          <w:iCs/>
          <w:sz w:val="22"/>
        </w:rPr>
      </w:pPr>
      <w:r w:rsidRPr="0082089A">
        <w:rPr>
          <w:iCs/>
          <w:sz w:val="22"/>
        </w:rPr>
        <w:t xml:space="preserve">- </w:t>
      </w:r>
      <w:r w:rsidR="00BE7203" w:rsidRPr="0082089A">
        <w:rPr>
          <w:iCs/>
          <w:sz w:val="22"/>
        </w:rPr>
        <w:t xml:space="preserve">Chiều thứ sáu ngày  23/9/2016 thi giải toán trên máy tính cầm tay cấp quận. </w:t>
      </w:r>
    </w:p>
    <w:p w:rsidR="00BE7203" w:rsidRPr="0082089A" w:rsidRDefault="00B24D29" w:rsidP="00A43F8A">
      <w:pPr>
        <w:spacing w:before="0" w:after="0" w:line="240" w:lineRule="auto"/>
        <w:ind w:left="567"/>
        <w:rPr>
          <w:bCs/>
          <w:sz w:val="22"/>
        </w:rPr>
      </w:pPr>
      <w:r w:rsidRPr="0082089A">
        <w:rPr>
          <w:iCs/>
          <w:sz w:val="22"/>
        </w:rPr>
        <w:t xml:space="preserve">- </w:t>
      </w:r>
      <w:r w:rsidR="00BE7203" w:rsidRPr="0082089A">
        <w:rPr>
          <w:iCs/>
          <w:sz w:val="22"/>
        </w:rPr>
        <w:t xml:space="preserve">Học sinh dự thi có mặt tại địa điểm thi lúc 14g00 </w:t>
      </w:r>
    </w:p>
    <w:p w:rsidR="00BE7203" w:rsidRPr="0082089A" w:rsidRDefault="00B24D29" w:rsidP="00A43F8A">
      <w:pPr>
        <w:tabs>
          <w:tab w:val="left" w:pos="567"/>
        </w:tabs>
        <w:spacing w:before="0" w:after="0" w:line="240" w:lineRule="auto"/>
        <w:ind w:left="567"/>
        <w:jc w:val="both"/>
        <w:rPr>
          <w:sz w:val="22"/>
        </w:rPr>
      </w:pPr>
      <w:r w:rsidRPr="0082089A">
        <w:rPr>
          <w:bCs/>
          <w:sz w:val="22"/>
        </w:rPr>
        <w:t xml:space="preserve">- </w:t>
      </w:r>
      <w:r w:rsidR="00BE7203" w:rsidRPr="0082089A">
        <w:rPr>
          <w:bCs/>
          <w:sz w:val="22"/>
        </w:rPr>
        <w:t>Địa điểm thi</w:t>
      </w:r>
      <w:r w:rsidR="00BE7203" w:rsidRPr="0082089A">
        <w:rPr>
          <w:sz w:val="22"/>
        </w:rPr>
        <w:t>: Cơ sở 2, trường BDGD,Số 485 Nguyễn Kiệm, phường 9, quận Phú Nhuận.</w:t>
      </w:r>
    </w:p>
    <w:p w:rsidR="002545BA" w:rsidRPr="0082089A" w:rsidRDefault="00B24D29" w:rsidP="00A43F8A">
      <w:pPr>
        <w:spacing w:before="0" w:after="0" w:line="240" w:lineRule="auto"/>
        <w:ind w:left="567"/>
        <w:jc w:val="both"/>
        <w:rPr>
          <w:color w:val="000000"/>
          <w:sz w:val="22"/>
        </w:rPr>
      </w:pPr>
      <w:r w:rsidRPr="0082089A">
        <w:rPr>
          <w:color w:val="000000"/>
          <w:sz w:val="22"/>
        </w:rPr>
        <w:t xml:space="preserve">- </w:t>
      </w:r>
      <w:r w:rsidR="00BE7203" w:rsidRPr="0082089A">
        <w:rPr>
          <w:color w:val="000000"/>
          <w:sz w:val="22"/>
        </w:rPr>
        <w:t>Thí sinh được phép mang vào phòng thi các loại máy: Casio fx-500MS, ES; Casio fx-570MS, ES PLUS; Casio fx-500 VNPLUS; Vinacal Vn-500MS, 570MS, Vinacal-570 ES Plus và Vinacal-570MS New</w:t>
      </w:r>
    </w:p>
    <w:p w:rsidR="000367E4" w:rsidRPr="0082089A" w:rsidRDefault="000367E4" w:rsidP="00A43F8A">
      <w:pPr>
        <w:pStyle w:val="ListParagraph"/>
        <w:numPr>
          <w:ilvl w:val="0"/>
          <w:numId w:val="3"/>
        </w:numPr>
        <w:spacing w:before="0" w:after="0" w:line="240" w:lineRule="auto"/>
        <w:jc w:val="both"/>
        <w:rPr>
          <w:sz w:val="22"/>
        </w:rPr>
      </w:pPr>
      <w:r w:rsidRPr="0082089A">
        <w:rPr>
          <w:b/>
          <w:sz w:val="22"/>
        </w:rPr>
        <w:t>Báo cáo tổ chức lễ phát động triển khai kế hoạch giáo dục pháp luật an toàn giao thông năm học 2016-2017.</w:t>
      </w:r>
      <w:r w:rsidRPr="0082089A">
        <w:rPr>
          <w:sz w:val="22"/>
        </w:rPr>
        <w:t xml:space="preserve"> Các trường nộp báo cáo cho </w:t>
      </w:r>
      <w:r w:rsidRPr="0082089A">
        <w:rPr>
          <w:b/>
          <w:sz w:val="22"/>
        </w:rPr>
        <w:t>cô Hải – Tổ PT</w:t>
      </w:r>
      <w:r w:rsidRPr="0082089A">
        <w:rPr>
          <w:sz w:val="22"/>
        </w:rPr>
        <w:t xml:space="preserve">, </w:t>
      </w:r>
      <w:r w:rsidRPr="001D6540">
        <w:rPr>
          <w:b/>
          <w:sz w:val="22"/>
        </w:rPr>
        <w:t>hạn chót</w:t>
      </w:r>
      <w:r w:rsidRPr="0082089A">
        <w:rPr>
          <w:sz w:val="22"/>
        </w:rPr>
        <w:t xml:space="preserve"> </w:t>
      </w:r>
      <w:r w:rsidRPr="001D6540">
        <w:rPr>
          <w:sz w:val="22"/>
        </w:rPr>
        <w:t>thứ hai ngày 19/9/2016.</w:t>
      </w:r>
    </w:p>
    <w:p w:rsidR="000367E4" w:rsidRPr="0082089A" w:rsidRDefault="000367E4" w:rsidP="00A43F8A">
      <w:pPr>
        <w:pStyle w:val="ListParagraph"/>
        <w:spacing w:before="0" w:after="0" w:line="240" w:lineRule="auto"/>
        <w:jc w:val="both"/>
        <w:rPr>
          <w:sz w:val="22"/>
        </w:rPr>
      </w:pPr>
      <w:r w:rsidRPr="0082089A">
        <w:rPr>
          <w:sz w:val="22"/>
        </w:rPr>
        <w:t>Các trường đã nộp: MNSC8,</w:t>
      </w:r>
      <w:r w:rsidR="00FA21D7">
        <w:rPr>
          <w:sz w:val="22"/>
        </w:rPr>
        <w:t xml:space="preserve"> C</w:t>
      </w:r>
      <w:r w:rsidRPr="0082089A">
        <w:rPr>
          <w:sz w:val="22"/>
        </w:rPr>
        <w:t xml:space="preserve">B.Quát, </w:t>
      </w:r>
      <w:r w:rsidR="00FA21D7">
        <w:rPr>
          <w:sz w:val="22"/>
        </w:rPr>
        <w:t>N</w:t>
      </w:r>
      <w:r w:rsidR="00C52A6A" w:rsidRPr="0082089A">
        <w:rPr>
          <w:sz w:val="22"/>
        </w:rPr>
        <w:t>Đ.Chính</w:t>
      </w:r>
      <w:r w:rsidR="009B5513" w:rsidRPr="0082089A">
        <w:rPr>
          <w:sz w:val="22"/>
        </w:rPr>
        <w:t>, Đ.Ba</w:t>
      </w:r>
      <w:r w:rsidR="000C2E32">
        <w:rPr>
          <w:sz w:val="22"/>
        </w:rPr>
        <w:t>, S.Lô</w:t>
      </w:r>
      <w:r w:rsidRPr="0082089A">
        <w:rPr>
          <w:sz w:val="22"/>
        </w:rPr>
        <w:t xml:space="preserve"> </w:t>
      </w:r>
    </w:p>
    <w:p w:rsidR="009B5513" w:rsidRPr="005C5060" w:rsidRDefault="009B5513" w:rsidP="00A43F8A">
      <w:pPr>
        <w:pStyle w:val="ListParagraph"/>
        <w:numPr>
          <w:ilvl w:val="0"/>
          <w:numId w:val="3"/>
        </w:numPr>
        <w:spacing w:before="0" w:after="0" w:line="240" w:lineRule="auto"/>
        <w:jc w:val="both"/>
        <w:rPr>
          <w:sz w:val="22"/>
        </w:rPr>
      </w:pPr>
      <w:r w:rsidRPr="0082089A">
        <w:rPr>
          <w:b/>
          <w:sz w:val="22"/>
        </w:rPr>
        <w:t>Góp ý dự thảo kế hoạch Truyền thông học đường về bảo vệ môi trường với chủ đề “Phân loại chất rắn tại nguồn” trong trường học trền địa bàn quận Phú Nhuận</w:t>
      </w:r>
      <w:r w:rsidRPr="0082089A">
        <w:rPr>
          <w:sz w:val="22"/>
        </w:rPr>
        <w:t xml:space="preserve">. Các đơn vị nộp góp ý trực tiếp về mail cho cô Hải: </w:t>
      </w:r>
      <w:hyperlink r:id="rId7" w:history="1">
        <w:r w:rsidR="00872406" w:rsidRPr="0082089A">
          <w:rPr>
            <w:rStyle w:val="Hyperlink"/>
            <w:sz w:val="22"/>
          </w:rPr>
          <w:t>vuhaipn@gmail.com</w:t>
        </w:r>
      </w:hyperlink>
      <w:r w:rsidR="00872406" w:rsidRPr="0082089A">
        <w:rPr>
          <w:sz w:val="22"/>
        </w:rPr>
        <w:t xml:space="preserve">. Hạn chót </w:t>
      </w:r>
      <w:r w:rsidR="00872406" w:rsidRPr="0082089A">
        <w:rPr>
          <w:b/>
          <w:sz w:val="22"/>
        </w:rPr>
        <w:t>ngày 20/9/2016</w:t>
      </w:r>
      <w:r w:rsidR="00B36C99" w:rsidRPr="0082089A">
        <w:rPr>
          <w:b/>
          <w:sz w:val="22"/>
        </w:rPr>
        <w:t>.</w:t>
      </w:r>
    </w:p>
    <w:p w:rsidR="005C5060" w:rsidRDefault="005C5060" w:rsidP="00A43F8A">
      <w:pPr>
        <w:pStyle w:val="ListParagraph"/>
        <w:numPr>
          <w:ilvl w:val="0"/>
          <w:numId w:val="3"/>
        </w:numPr>
        <w:spacing w:before="0" w:after="0" w:line="240" w:lineRule="auto"/>
        <w:jc w:val="both"/>
        <w:rPr>
          <w:sz w:val="22"/>
        </w:rPr>
      </w:pPr>
      <w:r>
        <w:rPr>
          <w:b/>
          <w:sz w:val="22"/>
        </w:rPr>
        <w:t xml:space="preserve">Tiểu học: </w:t>
      </w:r>
      <w:r w:rsidR="00815924" w:rsidRPr="00815924">
        <w:rPr>
          <w:sz w:val="22"/>
        </w:rPr>
        <w:t>Thứ sáu ngày</w:t>
      </w:r>
      <w:r w:rsidR="00815924">
        <w:rPr>
          <w:sz w:val="22"/>
        </w:rPr>
        <w:t xml:space="preserve"> 23/9/2016 các trường nộp kế hoạch NH 2016-2017 mỗi trường 03 bộ</w:t>
      </w:r>
    </w:p>
    <w:p w:rsidR="00F23C50" w:rsidRPr="00F23C50" w:rsidRDefault="00DD5E24" w:rsidP="00A43F8A">
      <w:pPr>
        <w:pStyle w:val="ListParagraph"/>
        <w:spacing w:before="0" w:after="0" w:line="240" w:lineRule="auto"/>
        <w:jc w:val="both"/>
        <w:rPr>
          <w:sz w:val="22"/>
        </w:rPr>
      </w:pPr>
      <w:r>
        <w:rPr>
          <w:b/>
          <w:sz w:val="22"/>
        </w:rPr>
        <w:t>-</w:t>
      </w:r>
      <w:r>
        <w:rPr>
          <w:sz w:val="22"/>
        </w:rPr>
        <w:t xml:space="preserve"> Các trường chưa nộp thời khóa biểu NH 2016-2017 đề nghị nộp gấp cho Tổ TiH. </w:t>
      </w:r>
      <w:r w:rsidRPr="00DD5E24">
        <w:rPr>
          <w:b/>
          <w:sz w:val="22"/>
        </w:rPr>
        <w:t>Hạn chót</w:t>
      </w:r>
      <w:r>
        <w:rPr>
          <w:sz w:val="22"/>
        </w:rPr>
        <w:t>: thứ ba 20/9/2016 (T.Nhất, LĐ.Chinh, ĐV.Ngữ, Q.Tế, Việt Úc, HV.Huê)</w:t>
      </w:r>
    </w:p>
    <w:p w:rsidR="00F23C50" w:rsidRDefault="00F97023" w:rsidP="00A43F8A">
      <w:pPr>
        <w:pStyle w:val="ListParagraph"/>
        <w:numPr>
          <w:ilvl w:val="0"/>
          <w:numId w:val="3"/>
        </w:numPr>
        <w:shd w:val="clear" w:color="auto" w:fill="FFFFFF"/>
        <w:spacing w:before="0" w:after="0" w:line="240" w:lineRule="auto"/>
        <w:jc w:val="both"/>
        <w:rPr>
          <w:rFonts w:eastAsia="Times New Roman"/>
          <w:color w:val="222222"/>
          <w:sz w:val="19"/>
          <w:szCs w:val="19"/>
        </w:rPr>
      </w:pPr>
      <w:r w:rsidRPr="00F23C50">
        <w:rPr>
          <w:rFonts w:eastAsia="Times New Roman"/>
          <w:b/>
          <w:color w:val="222222"/>
          <w:sz w:val="19"/>
          <w:szCs w:val="19"/>
        </w:rPr>
        <w:t>Ngày hội khoa học ngoại khóa</w:t>
      </w:r>
      <w:r w:rsidRPr="00F23C50">
        <w:rPr>
          <w:rFonts w:eastAsia="Times New Roman"/>
          <w:color w:val="222222"/>
          <w:sz w:val="19"/>
          <w:szCs w:val="19"/>
        </w:rPr>
        <w:t>: Các đơn vị tiểu học trong và ngoài công lập thực hiện theo hướng dẫn công văn 439/PGDĐT.</w:t>
      </w:r>
    </w:p>
    <w:p w:rsidR="00F97023" w:rsidRPr="00F23C50" w:rsidRDefault="00F97023" w:rsidP="00A43F8A">
      <w:pPr>
        <w:pStyle w:val="ListParagraph"/>
        <w:numPr>
          <w:ilvl w:val="0"/>
          <w:numId w:val="3"/>
        </w:numPr>
        <w:shd w:val="clear" w:color="auto" w:fill="FFFFFF"/>
        <w:spacing w:before="0" w:after="0" w:line="240" w:lineRule="auto"/>
        <w:jc w:val="both"/>
        <w:rPr>
          <w:rFonts w:eastAsia="Times New Roman"/>
          <w:color w:val="222222"/>
          <w:sz w:val="19"/>
          <w:szCs w:val="19"/>
        </w:rPr>
      </w:pPr>
      <w:r w:rsidRPr="00F23C50">
        <w:rPr>
          <w:rFonts w:eastAsia="Times New Roman"/>
          <w:b/>
          <w:color w:val="222222"/>
          <w:sz w:val="19"/>
          <w:szCs w:val="19"/>
        </w:rPr>
        <w:t>Cổng thông tin điện tử đơn vị</w:t>
      </w:r>
      <w:r w:rsidRPr="00F23C50">
        <w:rPr>
          <w:rFonts w:eastAsia="Times New Roman"/>
          <w:color w:val="222222"/>
          <w:sz w:val="19"/>
          <w:szCs w:val="19"/>
        </w:rPr>
        <w:t>: Cập nhật kịp thời các hoạt động, phong trào; giao diện trang web, thông tin Ban Giám hiệu của đơn vị.</w:t>
      </w: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2545BA" w:rsidRPr="0082089A" w:rsidRDefault="002545BA" w:rsidP="00A43F8A">
      <w:pPr>
        <w:spacing w:before="0" w:after="0" w:line="240" w:lineRule="auto"/>
        <w:rPr>
          <w:sz w:val="22"/>
        </w:rPr>
      </w:pPr>
    </w:p>
    <w:p w:rsidR="00E847D2" w:rsidRPr="0082089A" w:rsidRDefault="00E847D2" w:rsidP="00A43F8A">
      <w:pPr>
        <w:spacing w:before="0" w:after="0" w:line="240" w:lineRule="auto"/>
        <w:rPr>
          <w:sz w:val="22"/>
        </w:rPr>
      </w:pPr>
    </w:p>
    <w:sectPr w:rsidR="00E847D2" w:rsidRPr="0082089A"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23AFE"/>
    <w:multiLevelType w:val="hybridMultilevel"/>
    <w:tmpl w:val="2CAE9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67094"/>
    <w:multiLevelType w:val="hybridMultilevel"/>
    <w:tmpl w:val="93F2320A"/>
    <w:lvl w:ilvl="0" w:tplc="969441D2">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
    <w:nsid w:val="6DCC752B"/>
    <w:multiLevelType w:val="hybridMultilevel"/>
    <w:tmpl w:val="8B94179C"/>
    <w:lvl w:ilvl="0" w:tplc="44EEAD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BA"/>
    <w:rsid w:val="000367E4"/>
    <w:rsid w:val="00061ECF"/>
    <w:rsid w:val="00064EC1"/>
    <w:rsid w:val="000A139A"/>
    <w:rsid w:val="000B7033"/>
    <w:rsid w:val="000B744B"/>
    <w:rsid w:val="000C2E32"/>
    <w:rsid w:val="000E6ADF"/>
    <w:rsid w:val="000F437E"/>
    <w:rsid w:val="00152042"/>
    <w:rsid w:val="001667D7"/>
    <w:rsid w:val="0018503A"/>
    <w:rsid w:val="001C03EF"/>
    <w:rsid w:val="001D6540"/>
    <w:rsid w:val="001E6034"/>
    <w:rsid w:val="00232718"/>
    <w:rsid w:val="002545BA"/>
    <w:rsid w:val="00290269"/>
    <w:rsid w:val="00313028"/>
    <w:rsid w:val="00324211"/>
    <w:rsid w:val="00393686"/>
    <w:rsid w:val="003D5FF1"/>
    <w:rsid w:val="003E67EA"/>
    <w:rsid w:val="00401E19"/>
    <w:rsid w:val="004132C0"/>
    <w:rsid w:val="004C74DD"/>
    <w:rsid w:val="00510242"/>
    <w:rsid w:val="00591D94"/>
    <w:rsid w:val="005B515A"/>
    <w:rsid w:val="005C5060"/>
    <w:rsid w:val="00686E0A"/>
    <w:rsid w:val="006E5DDC"/>
    <w:rsid w:val="007007A6"/>
    <w:rsid w:val="00756CBA"/>
    <w:rsid w:val="00762BE6"/>
    <w:rsid w:val="00780097"/>
    <w:rsid w:val="007871D4"/>
    <w:rsid w:val="0079218B"/>
    <w:rsid w:val="007C19B7"/>
    <w:rsid w:val="00814261"/>
    <w:rsid w:val="00815924"/>
    <w:rsid w:val="0082089A"/>
    <w:rsid w:val="00864DDA"/>
    <w:rsid w:val="00872406"/>
    <w:rsid w:val="00884239"/>
    <w:rsid w:val="00887316"/>
    <w:rsid w:val="008A33F6"/>
    <w:rsid w:val="008C49F7"/>
    <w:rsid w:val="00902904"/>
    <w:rsid w:val="009367AC"/>
    <w:rsid w:val="00947178"/>
    <w:rsid w:val="00962F3A"/>
    <w:rsid w:val="00990C5A"/>
    <w:rsid w:val="009B5513"/>
    <w:rsid w:val="009C251C"/>
    <w:rsid w:val="009C4E60"/>
    <w:rsid w:val="009C6338"/>
    <w:rsid w:val="009E14A7"/>
    <w:rsid w:val="00A06C58"/>
    <w:rsid w:val="00A17A05"/>
    <w:rsid w:val="00A43F8A"/>
    <w:rsid w:val="00A61685"/>
    <w:rsid w:val="00A72FFB"/>
    <w:rsid w:val="00AC6ACD"/>
    <w:rsid w:val="00AD7777"/>
    <w:rsid w:val="00B24D29"/>
    <w:rsid w:val="00B36C99"/>
    <w:rsid w:val="00BC28F0"/>
    <w:rsid w:val="00BE7203"/>
    <w:rsid w:val="00C458C9"/>
    <w:rsid w:val="00C52A6A"/>
    <w:rsid w:val="00C758D3"/>
    <w:rsid w:val="00C902D8"/>
    <w:rsid w:val="00CE6539"/>
    <w:rsid w:val="00D11C08"/>
    <w:rsid w:val="00D20B9C"/>
    <w:rsid w:val="00DC7A06"/>
    <w:rsid w:val="00DD5E24"/>
    <w:rsid w:val="00E26B8A"/>
    <w:rsid w:val="00E847D2"/>
    <w:rsid w:val="00E91244"/>
    <w:rsid w:val="00EC434A"/>
    <w:rsid w:val="00F179FD"/>
    <w:rsid w:val="00F23C50"/>
    <w:rsid w:val="00F97023"/>
    <w:rsid w:val="00FA21D7"/>
    <w:rsid w:val="00FB3149"/>
    <w:rsid w:val="00FD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BA"/>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2545BA"/>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5BA"/>
    <w:rPr>
      <w:rFonts w:ascii="VNI-Helve-Condense" w:eastAsia="Times New Roman" w:hAnsi="VNI-Helve-Condense" w:cs="VNI-Helve-Condense"/>
      <w:b/>
      <w:bCs/>
    </w:rPr>
  </w:style>
  <w:style w:type="paragraph" w:styleId="Header">
    <w:name w:val="header"/>
    <w:basedOn w:val="Normal"/>
    <w:link w:val="HeaderChar"/>
    <w:rsid w:val="002545BA"/>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2545BA"/>
    <w:rPr>
      <w:rFonts w:ascii="VNI-Times" w:eastAsia="Times New Roman" w:hAnsi="VNI-Times" w:cs="VNI-Times"/>
      <w:sz w:val="24"/>
      <w:szCs w:val="24"/>
    </w:rPr>
  </w:style>
  <w:style w:type="paragraph" w:styleId="NoSpacing">
    <w:name w:val="No Spacing"/>
    <w:uiPriority w:val="1"/>
    <w:qFormat/>
    <w:rsid w:val="002545BA"/>
    <w:pPr>
      <w:spacing w:after="0" w:line="240" w:lineRule="auto"/>
    </w:pPr>
    <w:rPr>
      <w:rFonts w:ascii="Calibri" w:eastAsia="Calibri" w:hAnsi="Calibri" w:cs="Times New Roman"/>
    </w:rPr>
  </w:style>
  <w:style w:type="paragraph" w:styleId="NormalWeb">
    <w:name w:val="Normal (Web)"/>
    <w:basedOn w:val="Normal"/>
    <w:rsid w:val="002545B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9218B"/>
    <w:pPr>
      <w:ind w:left="720"/>
      <w:contextualSpacing/>
    </w:pPr>
  </w:style>
  <w:style w:type="character" w:styleId="Hyperlink">
    <w:name w:val="Hyperlink"/>
    <w:basedOn w:val="DefaultParagraphFont"/>
    <w:uiPriority w:val="99"/>
    <w:unhideWhenUsed/>
    <w:rsid w:val="00872406"/>
    <w:rPr>
      <w:color w:val="0000FF" w:themeColor="hyperlink"/>
      <w:u w:val="single"/>
    </w:rPr>
  </w:style>
  <w:style w:type="paragraph" w:styleId="BalloonText">
    <w:name w:val="Balloon Text"/>
    <w:basedOn w:val="Normal"/>
    <w:link w:val="BalloonTextChar"/>
    <w:uiPriority w:val="99"/>
    <w:semiHidden/>
    <w:unhideWhenUsed/>
    <w:rsid w:val="005B51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BA"/>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2545BA"/>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5BA"/>
    <w:rPr>
      <w:rFonts w:ascii="VNI-Helve-Condense" w:eastAsia="Times New Roman" w:hAnsi="VNI-Helve-Condense" w:cs="VNI-Helve-Condense"/>
      <w:b/>
      <w:bCs/>
    </w:rPr>
  </w:style>
  <w:style w:type="paragraph" w:styleId="Header">
    <w:name w:val="header"/>
    <w:basedOn w:val="Normal"/>
    <w:link w:val="HeaderChar"/>
    <w:rsid w:val="002545BA"/>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2545BA"/>
    <w:rPr>
      <w:rFonts w:ascii="VNI-Times" w:eastAsia="Times New Roman" w:hAnsi="VNI-Times" w:cs="VNI-Times"/>
      <w:sz w:val="24"/>
      <w:szCs w:val="24"/>
    </w:rPr>
  </w:style>
  <w:style w:type="paragraph" w:styleId="NoSpacing">
    <w:name w:val="No Spacing"/>
    <w:uiPriority w:val="1"/>
    <w:qFormat/>
    <w:rsid w:val="002545BA"/>
    <w:pPr>
      <w:spacing w:after="0" w:line="240" w:lineRule="auto"/>
    </w:pPr>
    <w:rPr>
      <w:rFonts w:ascii="Calibri" w:eastAsia="Calibri" w:hAnsi="Calibri" w:cs="Times New Roman"/>
    </w:rPr>
  </w:style>
  <w:style w:type="paragraph" w:styleId="NormalWeb">
    <w:name w:val="Normal (Web)"/>
    <w:basedOn w:val="Normal"/>
    <w:rsid w:val="002545B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9218B"/>
    <w:pPr>
      <w:ind w:left="720"/>
      <w:contextualSpacing/>
    </w:pPr>
  </w:style>
  <w:style w:type="character" w:styleId="Hyperlink">
    <w:name w:val="Hyperlink"/>
    <w:basedOn w:val="DefaultParagraphFont"/>
    <w:uiPriority w:val="99"/>
    <w:unhideWhenUsed/>
    <w:rsid w:val="00872406"/>
    <w:rPr>
      <w:color w:val="0000FF" w:themeColor="hyperlink"/>
      <w:u w:val="single"/>
    </w:rPr>
  </w:style>
  <w:style w:type="paragraph" w:styleId="BalloonText">
    <w:name w:val="Balloon Text"/>
    <w:basedOn w:val="Normal"/>
    <w:link w:val="BalloonTextChar"/>
    <w:uiPriority w:val="99"/>
    <w:semiHidden/>
    <w:unhideWhenUsed/>
    <w:rsid w:val="005B51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5086">
      <w:bodyDiv w:val="1"/>
      <w:marLeft w:val="0"/>
      <w:marRight w:val="0"/>
      <w:marTop w:val="0"/>
      <w:marBottom w:val="0"/>
      <w:divBdr>
        <w:top w:val="none" w:sz="0" w:space="0" w:color="auto"/>
        <w:left w:val="none" w:sz="0" w:space="0" w:color="auto"/>
        <w:bottom w:val="none" w:sz="0" w:space="0" w:color="auto"/>
        <w:right w:val="none" w:sz="0" w:space="0" w:color="auto"/>
      </w:divBdr>
      <w:divsChild>
        <w:div w:id="932318941">
          <w:marLeft w:val="0"/>
          <w:marRight w:val="0"/>
          <w:marTop w:val="0"/>
          <w:marBottom w:val="0"/>
          <w:divBdr>
            <w:top w:val="none" w:sz="0" w:space="0" w:color="auto"/>
            <w:left w:val="none" w:sz="0" w:space="0" w:color="auto"/>
            <w:bottom w:val="none" w:sz="0" w:space="0" w:color="auto"/>
            <w:right w:val="none" w:sz="0" w:space="0" w:color="auto"/>
          </w:divBdr>
        </w:div>
        <w:div w:id="1287081139">
          <w:marLeft w:val="0"/>
          <w:marRight w:val="0"/>
          <w:marTop w:val="0"/>
          <w:marBottom w:val="0"/>
          <w:divBdr>
            <w:top w:val="none" w:sz="0" w:space="0" w:color="auto"/>
            <w:left w:val="none" w:sz="0" w:space="0" w:color="auto"/>
            <w:bottom w:val="none" w:sz="0" w:space="0" w:color="auto"/>
            <w:right w:val="none" w:sz="0" w:space="0" w:color="auto"/>
          </w:divBdr>
        </w:div>
        <w:div w:id="348333566">
          <w:marLeft w:val="0"/>
          <w:marRight w:val="0"/>
          <w:marTop w:val="0"/>
          <w:marBottom w:val="0"/>
          <w:divBdr>
            <w:top w:val="none" w:sz="0" w:space="0" w:color="auto"/>
            <w:left w:val="none" w:sz="0" w:space="0" w:color="auto"/>
            <w:bottom w:val="none" w:sz="0" w:space="0" w:color="auto"/>
            <w:right w:val="none" w:sz="0" w:space="0" w:color="auto"/>
          </w:divBdr>
        </w:div>
        <w:div w:id="157430041">
          <w:marLeft w:val="0"/>
          <w:marRight w:val="0"/>
          <w:marTop w:val="0"/>
          <w:marBottom w:val="0"/>
          <w:divBdr>
            <w:top w:val="none" w:sz="0" w:space="0" w:color="auto"/>
            <w:left w:val="none" w:sz="0" w:space="0" w:color="auto"/>
            <w:bottom w:val="none" w:sz="0" w:space="0" w:color="auto"/>
            <w:right w:val="none" w:sz="0" w:space="0" w:color="auto"/>
          </w:divBdr>
        </w:div>
        <w:div w:id="1761948907">
          <w:marLeft w:val="0"/>
          <w:marRight w:val="0"/>
          <w:marTop w:val="0"/>
          <w:marBottom w:val="0"/>
          <w:divBdr>
            <w:top w:val="none" w:sz="0" w:space="0" w:color="auto"/>
            <w:left w:val="none" w:sz="0" w:space="0" w:color="auto"/>
            <w:bottom w:val="none" w:sz="0" w:space="0" w:color="auto"/>
            <w:right w:val="none" w:sz="0" w:space="0" w:color="auto"/>
          </w:divBdr>
          <w:divsChild>
            <w:div w:id="1969429819">
              <w:marLeft w:val="0"/>
              <w:marRight w:val="0"/>
              <w:marTop w:val="0"/>
              <w:marBottom w:val="0"/>
              <w:divBdr>
                <w:top w:val="none" w:sz="0" w:space="0" w:color="auto"/>
                <w:left w:val="none" w:sz="0" w:space="0" w:color="auto"/>
                <w:bottom w:val="none" w:sz="0" w:space="0" w:color="auto"/>
                <w:right w:val="none" w:sz="0" w:space="0" w:color="auto"/>
              </w:divBdr>
              <w:divsChild>
                <w:div w:id="2141261955">
                  <w:marLeft w:val="0"/>
                  <w:marRight w:val="0"/>
                  <w:marTop w:val="0"/>
                  <w:marBottom w:val="0"/>
                  <w:divBdr>
                    <w:top w:val="none" w:sz="0" w:space="0" w:color="auto"/>
                    <w:left w:val="none" w:sz="0" w:space="0" w:color="auto"/>
                    <w:bottom w:val="none" w:sz="0" w:space="0" w:color="auto"/>
                    <w:right w:val="none" w:sz="0" w:space="0" w:color="auto"/>
                  </w:divBdr>
                  <w:divsChild>
                    <w:div w:id="798231136">
                      <w:marLeft w:val="0"/>
                      <w:marRight w:val="0"/>
                      <w:marTop w:val="0"/>
                      <w:marBottom w:val="0"/>
                      <w:divBdr>
                        <w:top w:val="none" w:sz="0" w:space="0" w:color="auto"/>
                        <w:left w:val="none" w:sz="0" w:space="0" w:color="auto"/>
                        <w:bottom w:val="none" w:sz="0" w:space="0" w:color="auto"/>
                        <w:right w:val="none" w:sz="0" w:space="0" w:color="auto"/>
                      </w:divBdr>
                      <w:divsChild>
                        <w:div w:id="991954185">
                          <w:marLeft w:val="0"/>
                          <w:marRight w:val="0"/>
                          <w:marTop w:val="0"/>
                          <w:marBottom w:val="0"/>
                          <w:divBdr>
                            <w:top w:val="none" w:sz="0" w:space="0" w:color="auto"/>
                            <w:left w:val="none" w:sz="0" w:space="0" w:color="auto"/>
                            <w:bottom w:val="none" w:sz="0" w:space="0" w:color="auto"/>
                            <w:right w:val="none" w:sz="0" w:space="0" w:color="auto"/>
                          </w:divBdr>
                          <w:divsChild>
                            <w:div w:id="8716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uhaip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24FB-8AB1-40C0-9919-E9BB3AF4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2016-09-16T09:15:00Z</cp:lastPrinted>
  <dcterms:created xsi:type="dcterms:W3CDTF">2016-09-17T10:46:00Z</dcterms:created>
  <dcterms:modified xsi:type="dcterms:W3CDTF">2016-09-17T11:15:00Z</dcterms:modified>
</cp:coreProperties>
</file>